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4A1EA" w14:textId="77777777" w:rsidR="001862FD" w:rsidRPr="00527327" w:rsidRDefault="001D59B3">
      <w:pPr>
        <w:spacing w:after="120"/>
        <w:jc w:val="center"/>
        <w:rPr>
          <w:rFonts w:cs="Arial"/>
          <w:sz w:val="22"/>
          <w:szCs w:val="22"/>
        </w:rPr>
      </w:pPr>
      <w:proofErr w:type="spellStart"/>
      <w:r w:rsidRPr="00527327">
        <w:rPr>
          <w:rFonts w:cs="Arial"/>
          <w:b/>
          <w:sz w:val="22"/>
          <w:szCs w:val="22"/>
        </w:rPr>
        <w:t>Behaviour</w:t>
      </w:r>
      <w:proofErr w:type="spellEnd"/>
      <w:r w:rsidRPr="00527327">
        <w:rPr>
          <w:rFonts w:cs="Arial"/>
          <w:b/>
          <w:sz w:val="22"/>
          <w:szCs w:val="22"/>
        </w:rPr>
        <w:t xml:space="preserve"> and Discipline Policy</w:t>
      </w:r>
    </w:p>
    <w:tbl>
      <w:tblPr>
        <w:tblStyle w:val="TableGrid"/>
        <w:tblW w:w="0" w:type="auto"/>
        <w:jc w:val="center"/>
        <w:tblLook w:val="04A0" w:firstRow="1" w:lastRow="0" w:firstColumn="1" w:lastColumn="0" w:noHBand="0" w:noVBand="1"/>
      </w:tblPr>
      <w:tblGrid>
        <w:gridCol w:w="4868"/>
        <w:gridCol w:w="4868"/>
      </w:tblGrid>
      <w:tr w:rsidR="001862FD" w:rsidRPr="00527327" w14:paraId="63130C68" w14:textId="77777777">
        <w:trPr>
          <w:jc w:val="center"/>
        </w:trPr>
        <w:tc>
          <w:tcPr>
            <w:tcW w:w="4873" w:type="dxa"/>
            <w:shd w:val="clear" w:color="auto" w:fill="E8F2E8"/>
            <w:vAlign w:val="center"/>
          </w:tcPr>
          <w:p w14:paraId="359469CC" w14:textId="77777777" w:rsidR="001862FD" w:rsidRPr="00527327" w:rsidRDefault="001D59B3">
            <w:pPr>
              <w:rPr>
                <w:rFonts w:cs="Arial"/>
                <w:sz w:val="22"/>
                <w:szCs w:val="22"/>
              </w:rPr>
            </w:pPr>
            <w:r w:rsidRPr="00527327">
              <w:rPr>
                <w:rFonts w:cs="Arial"/>
                <w:sz w:val="22"/>
                <w:szCs w:val="22"/>
              </w:rPr>
              <w:t>Date reviewed</w:t>
            </w:r>
          </w:p>
        </w:tc>
        <w:tc>
          <w:tcPr>
            <w:tcW w:w="4873" w:type="dxa"/>
            <w:vAlign w:val="center"/>
          </w:tcPr>
          <w:p w14:paraId="19AB7E25" w14:textId="4D8F7F70" w:rsidR="001862FD" w:rsidRPr="00527327" w:rsidRDefault="00F3213B">
            <w:pPr>
              <w:rPr>
                <w:rFonts w:cs="Arial"/>
                <w:sz w:val="22"/>
                <w:szCs w:val="22"/>
              </w:rPr>
            </w:pPr>
            <w:r w:rsidRPr="00527327">
              <w:rPr>
                <w:rFonts w:cs="Arial"/>
                <w:sz w:val="22"/>
                <w:szCs w:val="22"/>
              </w:rPr>
              <w:t>September</w:t>
            </w:r>
            <w:r w:rsidR="001D59B3" w:rsidRPr="00527327">
              <w:rPr>
                <w:rFonts w:cs="Arial"/>
                <w:sz w:val="22"/>
                <w:szCs w:val="22"/>
              </w:rPr>
              <w:t xml:space="preserve"> 2026</w:t>
            </w:r>
          </w:p>
        </w:tc>
      </w:tr>
      <w:tr w:rsidR="001862FD" w:rsidRPr="00527327" w14:paraId="7CE4408A" w14:textId="77777777">
        <w:trPr>
          <w:jc w:val="center"/>
        </w:trPr>
        <w:tc>
          <w:tcPr>
            <w:tcW w:w="4873" w:type="dxa"/>
            <w:shd w:val="clear" w:color="auto" w:fill="E8F2E8"/>
            <w:vAlign w:val="center"/>
          </w:tcPr>
          <w:p w14:paraId="6CCFF01C" w14:textId="77777777" w:rsidR="001862FD" w:rsidRPr="00527327" w:rsidRDefault="001D59B3">
            <w:pPr>
              <w:rPr>
                <w:rFonts w:cs="Arial"/>
                <w:sz w:val="22"/>
                <w:szCs w:val="22"/>
              </w:rPr>
            </w:pPr>
            <w:r w:rsidRPr="00527327">
              <w:rPr>
                <w:rFonts w:cs="Arial"/>
                <w:sz w:val="22"/>
                <w:szCs w:val="22"/>
              </w:rPr>
              <w:t>Reviewed by</w:t>
            </w:r>
          </w:p>
        </w:tc>
        <w:tc>
          <w:tcPr>
            <w:tcW w:w="4873" w:type="dxa"/>
            <w:vAlign w:val="center"/>
          </w:tcPr>
          <w:p w14:paraId="003B4575" w14:textId="77777777" w:rsidR="001862FD" w:rsidRPr="00527327" w:rsidRDefault="001D59B3">
            <w:pPr>
              <w:rPr>
                <w:rFonts w:cs="Arial"/>
                <w:sz w:val="22"/>
                <w:szCs w:val="22"/>
              </w:rPr>
            </w:pPr>
            <w:r w:rsidRPr="00527327">
              <w:rPr>
                <w:rFonts w:cs="Arial"/>
                <w:sz w:val="22"/>
                <w:szCs w:val="22"/>
              </w:rPr>
              <w:t>Headteacher</w:t>
            </w:r>
          </w:p>
        </w:tc>
      </w:tr>
      <w:tr w:rsidR="001862FD" w:rsidRPr="00527327" w14:paraId="3853BA03" w14:textId="77777777">
        <w:trPr>
          <w:jc w:val="center"/>
        </w:trPr>
        <w:tc>
          <w:tcPr>
            <w:tcW w:w="4873" w:type="dxa"/>
            <w:shd w:val="clear" w:color="auto" w:fill="E8F2E8"/>
            <w:vAlign w:val="center"/>
          </w:tcPr>
          <w:p w14:paraId="5B8CE053" w14:textId="77777777" w:rsidR="001862FD" w:rsidRPr="00527327" w:rsidRDefault="001D59B3">
            <w:pPr>
              <w:rPr>
                <w:rFonts w:cs="Arial"/>
                <w:sz w:val="22"/>
                <w:szCs w:val="22"/>
              </w:rPr>
            </w:pPr>
            <w:r w:rsidRPr="00527327">
              <w:rPr>
                <w:rFonts w:cs="Arial"/>
                <w:sz w:val="22"/>
                <w:szCs w:val="22"/>
              </w:rPr>
              <w:t>Approved by</w:t>
            </w:r>
          </w:p>
        </w:tc>
        <w:tc>
          <w:tcPr>
            <w:tcW w:w="4873" w:type="dxa"/>
            <w:vAlign w:val="center"/>
          </w:tcPr>
          <w:p w14:paraId="4686B17C" w14:textId="77777777" w:rsidR="001862FD" w:rsidRPr="00527327" w:rsidRDefault="001D59B3">
            <w:pPr>
              <w:rPr>
                <w:rFonts w:cs="Arial"/>
                <w:sz w:val="22"/>
                <w:szCs w:val="22"/>
              </w:rPr>
            </w:pPr>
            <w:r w:rsidRPr="00527327">
              <w:rPr>
                <w:rFonts w:cs="Arial"/>
                <w:sz w:val="22"/>
                <w:szCs w:val="22"/>
              </w:rPr>
              <w:t>Proprietor</w:t>
            </w:r>
          </w:p>
        </w:tc>
      </w:tr>
      <w:tr w:rsidR="001862FD" w:rsidRPr="00527327" w14:paraId="083E69F8" w14:textId="77777777">
        <w:trPr>
          <w:jc w:val="center"/>
        </w:trPr>
        <w:tc>
          <w:tcPr>
            <w:tcW w:w="4873" w:type="dxa"/>
            <w:shd w:val="clear" w:color="auto" w:fill="E8F2E8"/>
            <w:vAlign w:val="center"/>
          </w:tcPr>
          <w:p w14:paraId="7F13E85E" w14:textId="77777777" w:rsidR="001862FD" w:rsidRPr="00527327" w:rsidRDefault="001D59B3">
            <w:pPr>
              <w:rPr>
                <w:rFonts w:cs="Arial"/>
                <w:sz w:val="22"/>
                <w:szCs w:val="22"/>
              </w:rPr>
            </w:pPr>
            <w:r w:rsidRPr="00527327">
              <w:rPr>
                <w:rFonts w:cs="Arial"/>
                <w:sz w:val="22"/>
                <w:szCs w:val="22"/>
              </w:rPr>
              <w:t>Planned review date</w:t>
            </w:r>
          </w:p>
        </w:tc>
        <w:tc>
          <w:tcPr>
            <w:tcW w:w="4873" w:type="dxa"/>
            <w:vAlign w:val="center"/>
          </w:tcPr>
          <w:p w14:paraId="39C651D7" w14:textId="77777777" w:rsidR="001862FD" w:rsidRPr="00527327" w:rsidRDefault="001D59B3">
            <w:pPr>
              <w:rPr>
                <w:rFonts w:cs="Arial"/>
                <w:sz w:val="22"/>
                <w:szCs w:val="22"/>
              </w:rPr>
            </w:pPr>
            <w:r w:rsidRPr="00527327">
              <w:rPr>
                <w:rFonts w:cs="Arial"/>
                <w:sz w:val="22"/>
                <w:szCs w:val="22"/>
              </w:rPr>
              <w:t>September 2027</w:t>
            </w:r>
          </w:p>
        </w:tc>
      </w:tr>
    </w:tbl>
    <w:p w14:paraId="5D73FFCC" w14:textId="1C2B817D" w:rsidR="001862FD" w:rsidRPr="00527327" w:rsidRDefault="001D59B3">
      <w:pPr>
        <w:keepNext/>
        <w:spacing w:before="180" w:after="80"/>
        <w:rPr>
          <w:rFonts w:cs="Arial"/>
          <w:sz w:val="22"/>
          <w:szCs w:val="22"/>
        </w:rPr>
      </w:pPr>
      <w:r w:rsidRPr="00527327">
        <w:rPr>
          <w:rFonts w:cs="Arial"/>
          <w:b/>
          <w:sz w:val="22"/>
          <w:szCs w:val="22"/>
        </w:rPr>
        <w:t xml:space="preserve"> Rationale</w:t>
      </w:r>
    </w:p>
    <w:p w14:paraId="4629117F" w14:textId="77777777" w:rsidR="001862FD" w:rsidRPr="00527327" w:rsidRDefault="001D59B3">
      <w:pPr>
        <w:spacing w:after="100"/>
        <w:rPr>
          <w:rFonts w:cs="Arial"/>
          <w:sz w:val="22"/>
          <w:szCs w:val="22"/>
        </w:rPr>
      </w:pPr>
      <w:r w:rsidRPr="00527327">
        <w:rPr>
          <w:rFonts w:cs="Arial"/>
          <w:sz w:val="22"/>
          <w:szCs w:val="22"/>
        </w:rPr>
        <w:t>All pupils have the right to learn in a calm, safe and supportive environment, free from disruption, bullying, discrimination and physical or emotional harm. Pupils also have the right to travel to and from school safely and to participate in school activities without intimidation or abuse.</w:t>
      </w:r>
    </w:p>
    <w:p w14:paraId="30910D8E" w14:textId="3898D880" w:rsidR="001862FD" w:rsidRPr="00527327" w:rsidRDefault="001D59B3">
      <w:pPr>
        <w:spacing w:after="100"/>
        <w:rPr>
          <w:rFonts w:cs="Arial"/>
          <w:sz w:val="22"/>
          <w:szCs w:val="22"/>
        </w:rPr>
      </w:pPr>
      <w:r w:rsidRPr="00527327">
        <w:rPr>
          <w:rFonts w:cs="Arial"/>
          <w:sz w:val="22"/>
          <w:szCs w:val="22"/>
        </w:rPr>
        <w:t xml:space="preserve">This policy sets out </w:t>
      </w:r>
      <w:r w:rsidR="001343D8" w:rsidRPr="00527327">
        <w:rPr>
          <w:rFonts w:cs="Arial"/>
          <w:sz w:val="22"/>
          <w:szCs w:val="22"/>
        </w:rPr>
        <w:t>Eden Spr</w:t>
      </w:r>
      <w:r w:rsidR="00086931" w:rsidRPr="00527327">
        <w:rPr>
          <w:rFonts w:cs="Arial"/>
          <w:sz w:val="22"/>
          <w:szCs w:val="22"/>
        </w:rPr>
        <w:t>ings Girls Secondary’s</w:t>
      </w:r>
      <w:r w:rsidRPr="00527327">
        <w:rPr>
          <w:rFonts w:cs="Arial"/>
          <w:sz w:val="22"/>
          <w:szCs w:val="22"/>
        </w:rPr>
        <w:t xml:space="preserve"> expectations for </w:t>
      </w:r>
      <w:proofErr w:type="spellStart"/>
      <w:r w:rsidRPr="00527327">
        <w:rPr>
          <w:rFonts w:cs="Arial"/>
          <w:sz w:val="22"/>
          <w:szCs w:val="22"/>
        </w:rPr>
        <w:t>behaviour</w:t>
      </w:r>
      <w:proofErr w:type="spellEnd"/>
      <w:r w:rsidRPr="00527327">
        <w:rPr>
          <w:rFonts w:cs="Arial"/>
          <w:sz w:val="22"/>
          <w:szCs w:val="22"/>
        </w:rPr>
        <w:t>, the support provided to pupils, and the proportionate responses used when expectations are not met. It is based on respect for pupils, staff, visitors and property and reflects the school's Islamic ethos.</w:t>
      </w:r>
    </w:p>
    <w:p w14:paraId="47C1C0F3" w14:textId="77777777" w:rsidR="001862FD" w:rsidRPr="00527327" w:rsidRDefault="001D59B3">
      <w:pPr>
        <w:spacing w:after="100"/>
        <w:rPr>
          <w:rFonts w:cs="Arial"/>
          <w:sz w:val="22"/>
          <w:szCs w:val="22"/>
        </w:rPr>
      </w:pPr>
      <w:r w:rsidRPr="00527327">
        <w:rPr>
          <w:rFonts w:cs="Arial"/>
          <w:sz w:val="22"/>
          <w:szCs w:val="22"/>
        </w:rPr>
        <w:t xml:space="preserve">This policy has been reviewed against Keeping children safe in education 2026 (KCSIE 2026), </w:t>
      </w:r>
      <w:proofErr w:type="spellStart"/>
      <w:r w:rsidRPr="00527327">
        <w:rPr>
          <w:rFonts w:cs="Arial"/>
          <w:sz w:val="22"/>
          <w:szCs w:val="22"/>
        </w:rPr>
        <w:t>Behaviour</w:t>
      </w:r>
      <w:proofErr w:type="spellEnd"/>
      <w:r w:rsidRPr="00527327">
        <w:rPr>
          <w:rFonts w:cs="Arial"/>
          <w:sz w:val="22"/>
          <w:szCs w:val="22"/>
        </w:rPr>
        <w:t xml:space="preserve"> in schools, the statutory Mobile phones in </w:t>
      </w:r>
      <w:proofErr w:type="gramStart"/>
      <w:r w:rsidRPr="00527327">
        <w:rPr>
          <w:rFonts w:cs="Arial"/>
          <w:sz w:val="22"/>
          <w:szCs w:val="22"/>
        </w:rPr>
        <w:t>schools</w:t>
      </w:r>
      <w:proofErr w:type="gramEnd"/>
      <w:r w:rsidRPr="00527327">
        <w:rPr>
          <w:rFonts w:cs="Arial"/>
          <w:sz w:val="22"/>
          <w:szCs w:val="22"/>
        </w:rPr>
        <w:t xml:space="preserve"> guidance, and the 2026 suspension and permanent exclusion guidance.</w:t>
      </w:r>
    </w:p>
    <w:p w14:paraId="6F14053D" w14:textId="1F1609D1" w:rsidR="001862FD" w:rsidRPr="00527327" w:rsidRDefault="001D59B3">
      <w:pPr>
        <w:keepNext/>
        <w:spacing w:before="180" w:after="80"/>
        <w:rPr>
          <w:rFonts w:cs="Arial"/>
          <w:sz w:val="22"/>
          <w:szCs w:val="22"/>
        </w:rPr>
      </w:pPr>
      <w:r w:rsidRPr="00527327">
        <w:rPr>
          <w:rFonts w:cs="Arial"/>
          <w:b/>
          <w:sz w:val="22"/>
          <w:szCs w:val="22"/>
        </w:rPr>
        <w:t xml:space="preserve"> Aims</w:t>
      </w:r>
    </w:p>
    <w:p w14:paraId="6E19E2A1" w14:textId="77777777" w:rsidR="001862FD" w:rsidRPr="00527327" w:rsidRDefault="001D59B3">
      <w:pPr>
        <w:spacing w:after="50"/>
        <w:ind w:left="360" w:hanging="216"/>
        <w:rPr>
          <w:rFonts w:cs="Arial"/>
          <w:sz w:val="22"/>
          <w:szCs w:val="22"/>
        </w:rPr>
      </w:pPr>
      <w:r w:rsidRPr="00527327">
        <w:rPr>
          <w:rFonts w:cs="Arial"/>
          <w:sz w:val="22"/>
          <w:szCs w:val="22"/>
        </w:rPr>
        <w:t xml:space="preserve">• Promote high standards of </w:t>
      </w:r>
      <w:proofErr w:type="spellStart"/>
      <w:r w:rsidRPr="00527327">
        <w:rPr>
          <w:rFonts w:cs="Arial"/>
          <w:sz w:val="22"/>
          <w:szCs w:val="22"/>
        </w:rPr>
        <w:t>behaviour</w:t>
      </w:r>
      <w:proofErr w:type="spellEnd"/>
      <w:r w:rsidRPr="00527327">
        <w:rPr>
          <w:rFonts w:cs="Arial"/>
          <w:sz w:val="22"/>
          <w:szCs w:val="22"/>
        </w:rPr>
        <w:t xml:space="preserve"> so pupils can learn effectively and feel safe.</w:t>
      </w:r>
    </w:p>
    <w:p w14:paraId="721822DC" w14:textId="77777777" w:rsidR="001862FD" w:rsidRPr="00527327" w:rsidRDefault="001D59B3">
      <w:pPr>
        <w:spacing w:after="50"/>
        <w:ind w:left="360" w:hanging="216"/>
        <w:rPr>
          <w:rFonts w:cs="Arial"/>
          <w:sz w:val="22"/>
          <w:szCs w:val="22"/>
        </w:rPr>
      </w:pPr>
      <w:r w:rsidRPr="00527327">
        <w:rPr>
          <w:rFonts w:cs="Arial"/>
          <w:sz w:val="22"/>
          <w:szCs w:val="22"/>
        </w:rPr>
        <w:t xml:space="preserve">• Teach pupils explicitly what good </w:t>
      </w:r>
      <w:proofErr w:type="spellStart"/>
      <w:r w:rsidRPr="00527327">
        <w:rPr>
          <w:rFonts w:cs="Arial"/>
          <w:sz w:val="22"/>
          <w:szCs w:val="22"/>
        </w:rPr>
        <w:t>behaviour</w:t>
      </w:r>
      <w:proofErr w:type="spellEnd"/>
      <w:r w:rsidRPr="00527327">
        <w:rPr>
          <w:rFonts w:cs="Arial"/>
          <w:sz w:val="22"/>
          <w:szCs w:val="22"/>
        </w:rPr>
        <w:t xml:space="preserve"> looks like and give them opportunities to </w:t>
      </w:r>
      <w:proofErr w:type="spellStart"/>
      <w:r w:rsidRPr="00527327">
        <w:rPr>
          <w:rFonts w:cs="Arial"/>
          <w:sz w:val="22"/>
          <w:szCs w:val="22"/>
        </w:rPr>
        <w:t>practise</w:t>
      </w:r>
      <w:proofErr w:type="spellEnd"/>
      <w:r w:rsidRPr="00527327">
        <w:rPr>
          <w:rFonts w:cs="Arial"/>
          <w:sz w:val="22"/>
          <w:szCs w:val="22"/>
        </w:rPr>
        <w:t xml:space="preserve"> it.</w:t>
      </w:r>
    </w:p>
    <w:p w14:paraId="22FE532D" w14:textId="77777777" w:rsidR="001862FD" w:rsidRPr="00527327" w:rsidRDefault="001D59B3">
      <w:pPr>
        <w:spacing w:after="50"/>
        <w:ind w:left="360" w:hanging="216"/>
        <w:rPr>
          <w:rFonts w:cs="Arial"/>
          <w:sz w:val="22"/>
          <w:szCs w:val="22"/>
        </w:rPr>
      </w:pPr>
      <w:r w:rsidRPr="00527327">
        <w:rPr>
          <w:rFonts w:cs="Arial"/>
          <w:sz w:val="22"/>
          <w:szCs w:val="22"/>
        </w:rPr>
        <w:t>• Promote a culture in which pupils are calm, caring, considerate, respectful and responsible.</w:t>
      </w:r>
    </w:p>
    <w:p w14:paraId="11C9A590" w14:textId="77777777" w:rsidR="001862FD" w:rsidRPr="00527327" w:rsidRDefault="001D59B3">
      <w:pPr>
        <w:spacing w:after="50"/>
        <w:ind w:left="360" w:hanging="216"/>
        <w:rPr>
          <w:rFonts w:cs="Arial"/>
          <w:sz w:val="22"/>
          <w:szCs w:val="22"/>
        </w:rPr>
      </w:pPr>
      <w:r w:rsidRPr="00527327">
        <w:rPr>
          <w:rFonts w:cs="Arial"/>
          <w:sz w:val="22"/>
          <w:szCs w:val="22"/>
        </w:rPr>
        <w:t xml:space="preserve">• Use positive recognition and appropriate support to encourage good </w:t>
      </w:r>
      <w:proofErr w:type="spellStart"/>
      <w:r w:rsidRPr="00527327">
        <w:rPr>
          <w:rFonts w:cs="Arial"/>
          <w:sz w:val="22"/>
          <w:szCs w:val="22"/>
        </w:rPr>
        <w:t>behaviour</w:t>
      </w:r>
      <w:proofErr w:type="spellEnd"/>
      <w:r w:rsidRPr="00527327">
        <w:rPr>
          <w:rFonts w:cs="Arial"/>
          <w:sz w:val="22"/>
          <w:szCs w:val="22"/>
        </w:rPr>
        <w:t>.</w:t>
      </w:r>
    </w:p>
    <w:p w14:paraId="7FE15256" w14:textId="77777777" w:rsidR="001862FD" w:rsidRPr="00527327" w:rsidRDefault="001D59B3">
      <w:pPr>
        <w:spacing w:after="50"/>
        <w:ind w:left="360" w:hanging="216"/>
        <w:rPr>
          <w:rFonts w:cs="Arial"/>
          <w:sz w:val="22"/>
          <w:szCs w:val="22"/>
        </w:rPr>
      </w:pPr>
      <w:r w:rsidRPr="00527327">
        <w:rPr>
          <w:rFonts w:cs="Arial"/>
          <w:sz w:val="22"/>
          <w:szCs w:val="22"/>
        </w:rPr>
        <w:t xml:space="preserve">• Respond to </w:t>
      </w:r>
      <w:proofErr w:type="spellStart"/>
      <w:r w:rsidRPr="00527327">
        <w:rPr>
          <w:rFonts w:cs="Arial"/>
          <w:sz w:val="22"/>
          <w:szCs w:val="22"/>
        </w:rPr>
        <w:t>misbehaviour</w:t>
      </w:r>
      <w:proofErr w:type="spellEnd"/>
      <w:r w:rsidRPr="00527327">
        <w:rPr>
          <w:rFonts w:cs="Arial"/>
          <w:sz w:val="22"/>
          <w:szCs w:val="22"/>
        </w:rPr>
        <w:t xml:space="preserve"> consistently, fairly and proportionately, while preventing recurrence.</w:t>
      </w:r>
    </w:p>
    <w:p w14:paraId="0220A2F5" w14:textId="77777777" w:rsidR="001862FD" w:rsidRPr="00527327" w:rsidRDefault="001D59B3">
      <w:pPr>
        <w:spacing w:after="50"/>
        <w:ind w:left="360" w:hanging="216"/>
        <w:rPr>
          <w:rFonts w:cs="Arial"/>
          <w:sz w:val="22"/>
          <w:szCs w:val="22"/>
        </w:rPr>
      </w:pPr>
      <w:r w:rsidRPr="00527327">
        <w:rPr>
          <w:rFonts w:cs="Arial"/>
          <w:sz w:val="22"/>
          <w:szCs w:val="22"/>
        </w:rPr>
        <w:t xml:space="preserve">• </w:t>
      </w:r>
      <w:proofErr w:type="spellStart"/>
      <w:r w:rsidRPr="00527327">
        <w:rPr>
          <w:rFonts w:cs="Arial"/>
          <w:sz w:val="22"/>
          <w:szCs w:val="22"/>
        </w:rPr>
        <w:t>Recognise</w:t>
      </w:r>
      <w:proofErr w:type="spellEnd"/>
      <w:r w:rsidRPr="00527327">
        <w:rPr>
          <w:rFonts w:cs="Arial"/>
          <w:sz w:val="22"/>
          <w:szCs w:val="22"/>
        </w:rPr>
        <w:t xml:space="preserve"> when </w:t>
      </w:r>
      <w:proofErr w:type="spellStart"/>
      <w:r w:rsidRPr="00527327">
        <w:rPr>
          <w:rFonts w:cs="Arial"/>
          <w:sz w:val="22"/>
          <w:szCs w:val="22"/>
        </w:rPr>
        <w:t>behaviour</w:t>
      </w:r>
      <w:proofErr w:type="spellEnd"/>
      <w:r w:rsidRPr="00527327">
        <w:rPr>
          <w:rFonts w:cs="Arial"/>
          <w:sz w:val="22"/>
          <w:szCs w:val="22"/>
        </w:rPr>
        <w:t xml:space="preserve"> may indicate an underlying welfare or safeguarding concern.</w:t>
      </w:r>
    </w:p>
    <w:p w14:paraId="39185244" w14:textId="77777777" w:rsidR="001862FD" w:rsidRPr="00527327" w:rsidRDefault="001D59B3">
      <w:pPr>
        <w:spacing w:after="50"/>
        <w:ind w:left="360" w:hanging="216"/>
        <w:rPr>
          <w:rFonts w:cs="Arial"/>
          <w:sz w:val="22"/>
          <w:szCs w:val="22"/>
        </w:rPr>
      </w:pPr>
      <w:r w:rsidRPr="00527327">
        <w:rPr>
          <w:rFonts w:cs="Arial"/>
          <w:sz w:val="22"/>
          <w:szCs w:val="22"/>
        </w:rPr>
        <w:t>• Work in partnership with parents/carers and, where appropriate, external agencies.</w:t>
      </w:r>
    </w:p>
    <w:p w14:paraId="7518DC8F" w14:textId="77777777" w:rsidR="001862FD" w:rsidRPr="00527327" w:rsidRDefault="001D59B3">
      <w:pPr>
        <w:spacing w:after="50"/>
        <w:ind w:left="360" w:hanging="216"/>
        <w:rPr>
          <w:rFonts w:cs="Arial"/>
          <w:sz w:val="22"/>
          <w:szCs w:val="22"/>
        </w:rPr>
      </w:pPr>
      <w:r w:rsidRPr="00527327">
        <w:rPr>
          <w:rFonts w:cs="Arial"/>
          <w:sz w:val="22"/>
          <w:szCs w:val="22"/>
        </w:rPr>
        <w:t>• Take account of SEND, disability, medical needs, vulnerability and other individual circumstances.</w:t>
      </w:r>
    </w:p>
    <w:p w14:paraId="55D25355" w14:textId="66CD02F5" w:rsidR="001862FD" w:rsidRPr="00527327" w:rsidRDefault="001D59B3">
      <w:pPr>
        <w:keepNext/>
        <w:spacing w:before="180" w:after="80"/>
        <w:rPr>
          <w:rFonts w:cs="Arial"/>
          <w:sz w:val="22"/>
          <w:szCs w:val="22"/>
        </w:rPr>
      </w:pPr>
      <w:r w:rsidRPr="00527327">
        <w:rPr>
          <w:rFonts w:cs="Arial"/>
          <w:b/>
          <w:sz w:val="22"/>
          <w:szCs w:val="22"/>
        </w:rPr>
        <w:t xml:space="preserve"> Scope</w:t>
      </w:r>
    </w:p>
    <w:p w14:paraId="00D3C79D" w14:textId="77777777" w:rsidR="001862FD" w:rsidRPr="00527327" w:rsidRDefault="001D59B3">
      <w:pPr>
        <w:spacing w:after="100"/>
        <w:rPr>
          <w:rFonts w:cs="Arial"/>
          <w:sz w:val="22"/>
          <w:szCs w:val="22"/>
        </w:rPr>
      </w:pPr>
      <w:r w:rsidRPr="00527327">
        <w:rPr>
          <w:rFonts w:cs="Arial"/>
          <w:sz w:val="22"/>
          <w:szCs w:val="22"/>
        </w:rPr>
        <w:t xml:space="preserve">This policy applies to </w:t>
      </w:r>
      <w:proofErr w:type="spellStart"/>
      <w:r w:rsidRPr="00527327">
        <w:rPr>
          <w:rFonts w:cs="Arial"/>
          <w:sz w:val="22"/>
          <w:szCs w:val="22"/>
        </w:rPr>
        <w:t>behaviour</w:t>
      </w:r>
      <w:proofErr w:type="spellEnd"/>
      <w:r w:rsidRPr="00527327">
        <w:rPr>
          <w:rFonts w:cs="Arial"/>
          <w:sz w:val="22"/>
          <w:szCs w:val="22"/>
        </w:rPr>
        <w:t xml:space="preserve"> in school, on school transport, on trips and visits, during school activities and, where appropriate, to </w:t>
      </w:r>
      <w:proofErr w:type="spellStart"/>
      <w:r w:rsidRPr="00527327">
        <w:rPr>
          <w:rFonts w:cs="Arial"/>
          <w:sz w:val="22"/>
          <w:szCs w:val="22"/>
        </w:rPr>
        <w:t>behaviour</w:t>
      </w:r>
      <w:proofErr w:type="spellEnd"/>
      <w:r w:rsidRPr="00527327">
        <w:rPr>
          <w:rFonts w:cs="Arial"/>
          <w:sz w:val="22"/>
          <w:szCs w:val="22"/>
        </w:rPr>
        <w:t xml:space="preserve"> outside school or online where it affects the school community, causes harm, threatens safety or disrupts the orderly running of the school.</w:t>
      </w:r>
    </w:p>
    <w:p w14:paraId="579D7C72" w14:textId="77777777" w:rsidR="001862FD" w:rsidRPr="00527327" w:rsidRDefault="001D59B3">
      <w:pPr>
        <w:spacing w:after="100"/>
        <w:rPr>
          <w:rFonts w:cs="Arial"/>
          <w:sz w:val="22"/>
          <w:szCs w:val="22"/>
        </w:rPr>
      </w:pPr>
      <w:r w:rsidRPr="00527327">
        <w:rPr>
          <w:rFonts w:cs="Arial"/>
          <w:sz w:val="22"/>
          <w:szCs w:val="22"/>
        </w:rPr>
        <w:t>It should be read alongside the Child Protection and Safeguarding Policy, Anti-Bullying Policy, Online Safety Policy, Attendance Policy, Staff Code of Conduct, Equality and Diversity arrangements, SEND arrangements and the school's mobile phone arrangements.</w:t>
      </w:r>
    </w:p>
    <w:p w14:paraId="4FBBF3E9" w14:textId="6C0F77D0" w:rsidR="001862FD" w:rsidRPr="00527327" w:rsidRDefault="001D59B3">
      <w:pPr>
        <w:keepNext/>
        <w:spacing w:before="180" w:after="80"/>
        <w:rPr>
          <w:rFonts w:cs="Arial"/>
          <w:sz w:val="22"/>
          <w:szCs w:val="22"/>
        </w:rPr>
      </w:pPr>
      <w:r w:rsidRPr="00527327">
        <w:rPr>
          <w:rFonts w:cs="Arial"/>
          <w:b/>
          <w:sz w:val="22"/>
          <w:szCs w:val="22"/>
        </w:rPr>
        <w:t xml:space="preserve"> </w:t>
      </w:r>
      <w:proofErr w:type="spellStart"/>
      <w:r w:rsidRPr="00527327">
        <w:rPr>
          <w:rFonts w:cs="Arial"/>
          <w:b/>
          <w:sz w:val="22"/>
          <w:szCs w:val="22"/>
        </w:rPr>
        <w:t>Behaviour</w:t>
      </w:r>
      <w:proofErr w:type="spellEnd"/>
      <w:r w:rsidRPr="00527327">
        <w:rPr>
          <w:rFonts w:cs="Arial"/>
          <w:b/>
          <w:sz w:val="22"/>
          <w:szCs w:val="22"/>
        </w:rPr>
        <w:t xml:space="preserve"> culture and expectations</w:t>
      </w:r>
    </w:p>
    <w:p w14:paraId="7889166C" w14:textId="77777777" w:rsidR="001862FD" w:rsidRPr="00527327" w:rsidRDefault="001D59B3">
      <w:pPr>
        <w:spacing w:after="100"/>
        <w:rPr>
          <w:rFonts w:cs="Arial"/>
          <w:sz w:val="22"/>
          <w:szCs w:val="22"/>
        </w:rPr>
      </w:pPr>
      <w:r w:rsidRPr="00527327">
        <w:rPr>
          <w:rFonts w:cs="Arial"/>
          <w:sz w:val="22"/>
          <w:szCs w:val="22"/>
        </w:rPr>
        <w:t>Most pupils, most of the time, want to behave well and work hard. Good discipline is the responsibility of everyone in the school community.</w:t>
      </w:r>
    </w:p>
    <w:p w14:paraId="3E2E12D6" w14:textId="77777777" w:rsidR="001862FD" w:rsidRPr="00527327" w:rsidRDefault="001D59B3">
      <w:pPr>
        <w:spacing w:after="100"/>
        <w:rPr>
          <w:rFonts w:cs="Arial"/>
          <w:sz w:val="22"/>
          <w:szCs w:val="22"/>
        </w:rPr>
      </w:pPr>
      <w:r w:rsidRPr="00527327">
        <w:rPr>
          <w:rFonts w:cs="Arial"/>
          <w:sz w:val="22"/>
          <w:szCs w:val="22"/>
        </w:rPr>
        <w:t>Pupils are expected to:</w:t>
      </w:r>
    </w:p>
    <w:p w14:paraId="08958146" w14:textId="77777777" w:rsidR="001862FD" w:rsidRPr="00527327" w:rsidRDefault="001D59B3">
      <w:pPr>
        <w:spacing w:after="50"/>
        <w:ind w:left="360" w:hanging="216"/>
        <w:rPr>
          <w:rFonts w:cs="Arial"/>
          <w:sz w:val="22"/>
          <w:szCs w:val="22"/>
        </w:rPr>
      </w:pPr>
      <w:r w:rsidRPr="00527327">
        <w:rPr>
          <w:rFonts w:cs="Arial"/>
          <w:sz w:val="22"/>
          <w:szCs w:val="22"/>
        </w:rPr>
        <w:t>• Be calm, caring, considerate and respectful.</w:t>
      </w:r>
    </w:p>
    <w:p w14:paraId="6A8D12A0" w14:textId="77777777" w:rsidR="001862FD" w:rsidRPr="00527327" w:rsidRDefault="001D59B3">
      <w:pPr>
        <w:spacing w:after="50"/>
        <w:ind w:left="360" w:hanging="216"/>
        <w:rPr>
          <w:rFonts w:cs="Arial"/>
          <w:sz w:val="22"/>
          <w:szCs w:val="22"/>
        </w:rPr>
      </w:pPr>
      <w:r w:rsidRPr="00527327">
        <w:rPr>
          <w:rFonts w:cs="Arial"/>
          <w:sz w:val="22"/>
          <w:szCs w:val="22"/>
        </w:rPr>
        <w:t>• Follow reasonable instructions from staff promptly and safely.</w:t>
      </w:r>
    </w:p>
    <w:p w14:paraId="411066CE" w14:textId="77777777" w:rsidR="001862FD" w:rsidRPr="00527327" w:rsidRDefault="001D59B3">
      <w:pPr>
        <w:spacing w:after="50"/>
        <w:ind w:left="360" w:hanging="216"/>
        <w:rPr>
          <w:rFonts w:cs="Arial"/>
          <w:sz w:val="22"/>
          <w:szCs w:val="22"/>
        </w:rPr>
      </w:pPr>
      <w:r w:rsidRPr="00527327">
        <w:rPr>
          <w:rFonts w:cs="Arial"/>
          <w:sz w:val="22"/>
          <w:szCs w:val="22"/>
        </w:rPr>
        <w:t>• Treat other pupils, staff, visitors and property with respect.</w:t>
      </w:r>
    </w:p>
    <w:p w14:paraId="2D44CF25" w14:textId="77777777" w:rsidR="001862FD" w:rsidRPr="00527327" w:rsidRDefault="001D59B3">
      <w:pPr>
        <w:spacing w:after="50"/>
        <w:ind w:left="360" w:hanging="216"/>
        <w:rPr>
          <w:rFonts w:cs="Arial"/>
          <w:sz w:val="22"/>
          <w:szCs w:val="22"/>
        </w:rPr>
      </w:pPr>
      <w:r w:rsidRPr="00527327">
        <w:rPr>
          <w:rFonts w:cs="Arial"/>
          <w:sz w:val="22"/>
          <w:szCs w:val="22"/>
        </w:rPr>
        <w:t>• Use appropriate language and communicate without intimidation, threats or abuse.</w:t>
      </w:r>
    </w:p>
    <w:p w14:paraId="43CB7DE8" w14:textId="77777777" w:rsidR="001862FD" w:rsidRPr="00527327" w:rsidRDefault="001D59B3">
      <w:pPr>
        <w:spacing w:after="50"/>
        <w:ind w:left="360" w:hanging="216"/>
        <w:rPr>
          <w:rFonts w:cs="Arial"/>
          <w:sz w:val="22"/>
          <w:szCs w:val="22"/>
        </w:rPr>
      </w:pPr>
      <w:r w:rsidRPr="00527327">
        <w:rPr>
          <w:rFonts w:cs="Arial"/>
          <w:sz w:val="22"/>
          <w:szCs w:val="22"/>
        </w:rPr>
        <w:t>• Attend regularly and be punctual, prepared and ready to learn.</w:t>
      </w:r>
    </w:p>
    <w:p w14:paraId="70AA0159" w14:textId="77777777" w:rsidR="001862FD" w:rsidRPr="00527327" w:rsidRDefault="001D59B3">
      <w:pPr>
        <w:spacing w:after="50"/>
        <w:ind w:left="360" w:hanging="216"/>
        <w:rPr>
          <w:rFonts w:cs="Arial"/>
          <w:sz w:val="22"/>
          <w:szCs w:val="22"/>
        </w:rPr>
      </w:pPr>
      <w:r w:rsidRPr="00527327">
        <w:rPr>
          <w:rFonts w:cs="Arial"/>
          <w:sz w:val="22"/>
          <w:szCs w:val="22"/>
        </w:rPr>
        <w:t>• Follow school uniform, presentation and equipment expectations.</w:t>
      </w:r>
    </w:p>
    <w:p w14:paraId="4502ABE4" w14:textId="77777777" w:rsidR="001862FD" w:rsidRPr="00527327" w:rsidRDefault="001D59B3">
      <w:pPr>
        <w:spacing w:after="50"/>
        <w:ind w:left="360" w:hanging="216"/>
        <w:rPr>
          <w:rFonts w:cs="Arial"/>
          <w:sz w:val="22"/>
          <w:szCs w:val="22"/>
        </w:rPr>
      </w:pPr>
      <w:r w:rsidRPr="00527327">
        <w:rPr>
          <w:rFonts w:cs="Arial"/>
          <w:sz w:val="22"/>
          <w:szCs w:val="22"/>
        </w:rPr>
        <w:t>• Use technology, the internet and digital communication safely and responsibly.</w:t>
      </w:r>
    </w:p>
    <w:p w14:paraId="12892DB6" w14:textId="77777777" w:rsidR="001862FD" w:rsidRPr="00527327" w:rsidRDefault="001D59B3">
      <w:pPr>
        <w:spacing w:after="50"/>
        <w:ind w:left="360" w:hanging="216"/>
        <w:rPr>
          <w:rFonts w:cs="Arial"/>
          <w:sz w:val="22"/>
          <w:szCs w:val="22"/>
        </w:rPr>
      </w:pPr>
      <w:r w:rsidRPr="00527327">
        <w:rPr>
          <w:rFonts w:cs="Arial"/>
          <w:sz w:val="22"/>
          <w:szCs w:val="22"/>
        </w:rPr>
        <w:lastRenderedPageBreak/>
        <w:t xml:space="preserve">• Report bullying, harassment, abuse, unsafe </w:t>
      </w:r>
      <w:proofErr w:type="spellStart"/>
      <w:r w:rsidRPr="00527327">
        <w:rPr>
          <w:rFonts w:cs="Arial"/>
          <w:sz w:val="22"/>
          <w:szCs w:val="22"/>
        </w:rPr>
        <w:t>behaviour</w:t>
      </w:r>
      <w:proofErr w:type="spellEnd"/>
      <w:r w:rsidRPr="00527327">
        <w:rPr>
          <w:rFonts w:cs="Arial"/>
          <w:sz w:val="22"/>
          <w:szCs w:val="22"/>
        </w:rPr>
        <w:t xml:space="preserve"> or safeguarding concerns to a trusted adult.</w:t>
      </w:r>
    </w:p>
    <w:p w14:paraId="7130CB4B" w14:textId="77777777" w:rsidR="00F3213B" w:rsidRPr="00527327" w:rsidRDefault="00F3213B">
      <w:pPr>
        <w:spacing w:after="100"/>
        <w:rPr>
          <w:rFonts w:cs="Arial"/>
          <w:sz w:val="22"/>
          <w:szCs w:val="22"/>
        </w:rPr>
      </w:pPr>
    </w:p>
    <w:p w14:paraId="33AB5777" w14:textId="1518BDA9" w:rsidR="001862FD" w:rsidRPr="00527327" w:rsidRDefault="001D59B3">
      <w:pPr>
        <w:spacing w:after="100"/>
        <w:rPr>
          <w:rFonts w:cs="Arial"/>
          <w:sz w:val="22"/>
          <w:szCs w:val="22"/>
        </w:rPr>
      </w:pPr>
      <w:r w:rsidRPr="00527327">
        <w:rPr>
          <w:rFonts w:cs="Arial"/>
          <w:sz w:val="22"/>
          <w:szCs w:val="22"/>
        </w:rPr>
        <w:t>Staff are expected to model the standards they ask of pupils. This includes:</w:t>
      </w:r>
    </w:p>
    <w:p w14:paraId="4F473A7C" w14:textId="77777777" w:rsidR="001862FD" w:rsidRPr="00527327" w:rsidRDefault="001D59B3">
      <w:pPr>
        <w:spacing w:after="50"/>
        <w:ind w:left="360" w:hanging="216"/>
        <w:rPr>
          <w:rFonts w:cs="Arial"/>
          <w:sz w:val="22"/>
          <w:szCs w:val="22"/>
        </w:rPr>
      </w:pPr>
      <w:r w:rsidRPr="00527327">
        <w:rPr>
          <w:rFonts w:cs="Arial"/>
          <w:sz w:val="22"/>
          <w:szCs w:val="22"/>
        </w:rPr>
        <w:t>• Being punctual and visible at key points in the school day.</w:t>
      </w:r>
    </w:p>
    <w:p w14:paraId="7A9B811C" w14:textId="77777777" w:rsidR="001862FD" w:rsidRPr="00527327" w:rsidRDefault="001D59B3">
      <w:pPr>
        <w:spacing w:after="50"/>
        <w:ind w:left="360" w:hanging="216"/>
        <w:rPr>
          <w:rFonts w:cs="Arial"/>
          <w:sz w:val="22"/>
          <w:szCs w:val="22"/>
        </w:rPr>
      </w:pPr>
      <w:r w:rsidRPr="00527327">
        <w:rPr>
          <w:rFonts w:cs="Arial"/>
          <w:sz w:val="22"/>
          <w:szCs w:val="22"/>
        </w:rPr>
        <w:t>• Setting and consistently reinforcing high expectations.</w:t>
      </w:r>
    </w:p>
    <w:p w14:paraId="3AB4F5C0" w14:textId="77777777" w:rsidR="001862FD" w:rsidRPr="00527327" w:rsidRDefault="001D59B3">
      <w:pPr>
        <w:spacing w:after="50"/>
        <w:ind w:left="360" w:hanging="216"/>
        <w:rPr>
          <w:rFonts w:cs="Arial"/>
          <w:sz w:val="22"/>
          <w:szCs w:val="22"/>
        </w:rPr>
      </w:pPr>
      <w:r w:rsidRPr="00527327">
        <w:rPr>
          <w:rFonts w:cs="Arial"/>
          <w:sz w:val="22"/>
          <w:szCs w:val="22"/>
        </w:rPr>
        <w:t>• Using calm, respectful and predictable responses.</w:t>
      </w:r>
    </w:p>
    <w:p w14:paraId="4B4493DA" w14:textId="77777777" w:rsidR="001862FD" w:rsidRPr="00527327" w:rsidRDefault="001D59B3">
      <w:pPr>
        <w:spacing w:after="50"/>
        <w:ind w:left="360" w:hanging="216"/>
        <w:rPr>
          <w:rFonts w:cs="Arial"/>
          <w:sz w:val="22"/>
          <w:szCs w:val="22"/>
        </w:rPr>
      </w:pPr>
      <w:r w:rsidRPr="00527327">
        <w:rPr>
          <w:rFonts w:cs="Arial"/>
          <w:sz w:val="22"/>
          <w:szCs w:val="22"/>
        </w:rPr>
        <w:t>• Teaching and rehearsing routines.</w:t>
      </w:r>
    </w:p>
    <w:p w14:paraId="20E8E884" w14:textId="77777777" w:rsidR="001862FD" w:rsidRPr="00527327" w:rsidRDefault="001D59B3">
      <w:pPr>
        <w:spacing w:after="50"/>
        <w:ind w:left="360" w:hanging="216"/>
        <w:rPr>
          <w:rFonts w:cs="Arial"/>
          <w:sz w:val="22"/>
          <w:szCs w:val="22"/>
        </w:rPr>
      </w:pPr>
      <w:r w:rsidRPr="00527327">
        <w:rPr>
          <w:rFonts w:cs="Arial"/>
          <w:sz w:val="22"/>
          <w:szCs w:val="22"/>
        </w:rPr>
        <w:t xml:space="preserve">• Addressing </w:t>
      </w:r>
      <w:proofErr w:type="spellStart"/>
      <w:r w:rsidRPr="00527327">
        <w:rPr>
          <w:rFonts w:cs="Arial"/>
          <w:sz w:val="22"/>
          <w:szCs w:val="22"/>
        </w:rPr>
        <w:t>misbehaviour</w:t>
      </w:r>
      <w:proofErr w:type="spellEnd"/>
      <w:r w:rsidRPr="00527327">
        <w:rPr>
          <w:rFonts w:cs="Arial"/>
          <w:sz w:val="22"/>
          <w:szCs w:val="22"/>
        </w:rPr>
        <w:t xml:space="preserve"> without unnecessary confrontation.</w:t>
      </w:r>
    </w:p>
    <w:p w14:paraId="222CCD06" w14:textId="77777777" w:rsidR="001862FD" w:rsidRPr="00527327" w:rsidRDefault="001D59B3">
      <w:pPr>
        <w:spacing w:after="50"/>
        <w:ind w:left="360" w:hanging="216"/>
        <w:rPr>
          <w:rFonts w:cs="Arial"/>
          <w:sz w:val="22"/>
          <w:szCs w:val="22"/>
        </w:rPr>
      </w:pPr>
      <w:r w:rsidRPr="00527327">
        <w:rPr>
          <w:rFonts w:cs="Arial"/>
          <w:sz w:val="22"/>
          <w:szCs w:val="22"/>
        </w:rPr>
        <w:t>• Listening, establishing facts and avoiding premature judgement.</w:t>
      </w:r>
    </w:p>
    <w:p w14:paraId="2BC21415" w14:textId="77777777" w:rsidR="001862FD" w:rsidRPr="00527327" w:rsidRDefault="001D59B3">
      <w:pPr>
        <w:spacing w:after="50"/>
        <w:ind w:left="360" w:hanging="216"/>
        <w:rPr>
          <w:rFonts w:cs="Arial"/>
          <w:sz w:val="22"/>
          <w:szCs w:val="22"/>
        </w:rPr>
      </w:pPr>
      <w:r w:rsidRPr="00527327">
        <w:rPr>
          <w:rFonts w:cs="Arial"/>
          <w:sz w:val="22"/>
          <w:szCs w:val="22"/>
        </w:rPr>
        <w:t xml:space="preserve">• Separating the pupil from the </w:t>
      </w:r>
      <w:proofErr w:type="spellStart"/>
      <w:r w:rsidRPr="00527327">
        <w:rPr>
          <w:rFonts w:cs="Arial"/>
          <w:sz w:val="22"/>
          <w:szCs w:val="22"/>
        </w:rPr>
        <w:t>behaviour</w:t>
      </w:r>
      <w:proofErr w:type="spellEnd"/>
      <w:r w:rsidRPr="00527327">
        <w:rPr>
          <w:rFonts w:cs="Arial"/>
          <w:sz w:val="22"/>
          <w:szCs w:val="22"/>
        </w:rPr>
        <w:t xml:space="preserve"> and avoiding sarcasm, humiliation or degrading treatment.</w:t>
      </w:r>
    </w:p>
    <w:p w14:paraId="4F89263F" w14:textId="11F3BD45" w:rsidR="001862FD" w:rsidRPr="00527327" w:rsidRDefault="001D59B3">
      <w:pPr>
        <w:keepNext/>
        <w:spacing w:before="180" w:after="80"/>
        <w:rPr>
          <w:rFonts w:cs="Arial"/>
          <w:sz w:val="22"/>
          <w:szCs w:val="22"/>
        </w:rPr>
      </w:pPr>
      <w:r w:rsidRPr="00527327">
        <w:rPr>
          <w:rFonts w:cs="Arial"/>
          <w:b/>
          <w:sz w:val="22"/>
          <w:szCs w:val="22"/>
        </w:rPr>
        <w:t xml:space="preserve"> Positive recognition and rewards</w:t>
      </w:r>
    </w:p>
    <w:p w14:paraId="5B8D16B4" w14:textId="308C7F49" w:rsidR="001862FD" w:rsidRPr="00527327" w:rsidRDefault="00527327">
      <w:pPr>
        <w:spacing w:after="100"/>
        <w:rPr>
          <w:rFonts w:cs="Arial"/>
          <w:sz w:val="22"/>
          <w:szCs w:val="22"/>
        </w:rPr>
      </w:pPr>
      <w:r>
        <w:rPr>
          <w:rFonts w:cs="Arial"/>
          <w:sz w:val="22"/>
          <w:szCs w:val="22"/>
        </w:rPr>
        <w:t xml:space="preserve">Eden </w:t>
      </w:r>
      <w:r w:rsidR="001D59B3" w:rsidRPr="00527327">
        <w:rPr>
          <w:rFonts w:cs="Arial"/>
          <w:sz w:val="22"/>
          <w:szCs w:val="22"/>
        </w:rPr>
        <w:t xml:space="preserve">uses positive recognition to reinforce good </w:t>
      </w:r>
      <w:proofErr w:type="spellStart"/>
      <w:r w:rsidR="001D59B3" w:rsidRPr="00527327">
        <w:rPr>
          <w:rFonts w:cs="Arial"/>
          <w:sz w:val="22"/>
          <w:szCs w:val="22"/>
        </w:rPr>
        <w:t>behaviour</w:t>
      </w:r>
      <w:proofErr w:type="spellEnd"/>
      <w:r w:rsidR="001D59B3" w:rsidRPr="00527327">
        <w:rPr>
          <w:rFonts w:cs="Arial"/>
          <w:sz w:val="22"/>
          <w:szCs w:val="22"/>
        </w:rPr>
        <w:t>, effort, respect and application. Rewards will be used fairly and will not disadvantage or humiliate pupils who do not receive them.</w:t>
      </w:r>
    </w:p>
    <w:p w14:paraId="4EACCCBC" w14:textId="77777777" w:rsidR="001862FD" w:rsidRPr="00527327" w:rsidRDefault="001D59B3">
      <w:pPr>
        <w:spacing w:after="50"/>
        <w:ind w:left="360" w:hanging="216"/>
        <w:rPr>
          <w:rFonts w:cs="Arial"/>
          <w:sz w:val="22"/>
          <w:szCs w:val="22"/>
        </w:rPr>
      </w:pPr>
      <w:r w:rsidRPr="00527327">
        <w:rPr>
          <w:rFonts w:cs="Arial"/>
          <w:sz w:val="22"/>
          <w:szCs w:val="22"/>
        </w:rPr>
        <w:t>• Verbal praise and positive feedback.</w:t>
      </w:r>
    </w:p>
    <w:p w14:paraId="56371DDD" w14:textId="77777777" w:rsidR="001862FD" w:rsidRPr="00527327" w:rsidRDefault="001D59B3">
      <w:pPr>
        <w:spacing w:after="50"/>
        <w:ind w:left="360" w:hanging="216"/>
        <w:rPr>
          <w:rFonts w:cs="Arial"/>
          <w:sz w:val="22"/>
          <w:szCs w:val="22"/>
        </w:rPr>
      </w:pPr>
      <w:r w:rsidRPr="00527327">
        <w:rPr>
          <w:rFonts w:cs="Arial"/>
          <w:sz w:val="22"/>
          <w:szCs w:val="22"/>
        </w:rPr>
        <w:t>• Recognition in class, tutor time or assemblies.</w:t>
      </w:r>
    </w:p>
    <w:p w14:paraId="1B8191C3" w14:textId="77777777" w:rsidR="001862FD" w:rsidRPr="00527327" w:rsidRDefault="001D59B3">
      <w:pPr>
        <w:spacing w:after="50"/>
        <w:ind w:left="360" w:hanging="216"/>
        <w:rPr>
          <w:rFonts w:cs="Arial"/>
          <w:sz w:val="22"/>
          <w:szCs w:val="22"/>
        </w:rPr>
      </w:pPr>
      <w:r w:rsidRPr="00527327">
        <w:rPr>
          <w:rFonts w:cs="Arial"/>
          <w:sz w:val="22"/>
          <w:szCs w:val="22"/>
        </w:rPr>
        <w:t xml:space="preserve">• Merits or points for good </w:t>
      </w:r>
      <w:proofErr w:type="spellStart"/>
      <w:r w:rsidRPr="00527327">
        <w:rPr>
          <w:rFonts w:cs="Arial"/>
          <w:sz w:val="22"/>
          <w:szCs w:val="22"/>
        </w:rPr>
        <w:t>behaviour</w:t>
      </w:r>
      <w:proofErr w:type="spellEnd"/>
      <w:r w:rsidRPr="00527327">
        <w:rPr>
          <w:rFonts w:cs="Arial"/>
          <w:sz w:val="22"/>
          <w:szCs w:val="22"/>
        </w:rPr>
        <w:t>, attitude, respect and application.</w:t>
      </w:r>
    </w:p>
    <w:p w14:paraId="54C19D96" w14:textId="77777777" w:rsidR="001862FD" w:rsidRPr="00527327" w:rsidRDefault="001D59B3">
      <w:pPr>
        <w:spacing w:after="50"/>
        <w:ind w:left="360" w:hanging="216"/>
        <w:rPr>
          <w:rFonts w:cs="Arial"/>
          <w:sz w:val="22"/>
          <w:szCs w:val="22"/>
        </w:rPr>
      </w:pPr>
      <w:r w:rsidRPr="00527327">
        <w:rPr>
          <w:rFonts w:cs="Arial"/>
          <w:sz w:val="22"/>
          <w:szCs w:val="22"/>
        </w:rPr>
        <w:t>• Recognition for progress and achievement, including Islamic Studies work.</w:t>
      </w:r>
    </w:p>
    <w:p w14:paraId="22C762BA" w14:textId="77777777" w:rsidR="001862FD" w:rsidRPr="00527327" w:rsidRDefault="001D59B3">
      <w:pPr>
        <w:spacing w:after="50"/>
        <w:ind w:left="360" w:hanging="216"/>
        <w:rPr>
          <w:rFonts w:cs="Arial"/>
          <w:sz w:val="22"/>
          <w:szCs w:val="22"/>
        </w:rPr>
      </w:pPr>
      <w:r w:rsidRPr="00527327">
        <w:rPr>
          <w:rFonts w:cs="Arial"/>
          <w:sz w:val="22"/>
          <w:szCs w:val="22"/>
        </w:rPr>
        <w:t>• Appropriate class or end-of-term recognition.</w:t>
      </w:r>
    </w:p>
    <w:p w14:paraId="56234E3D" w14:textId="77777777" w:rsidR="001862FD" w:rsidRPr="00527327" w:rsidRDefault="001D59B3">
      <w:pPr>
        <w:spacing w:after="100"/>
        <w:rPr>
          <w:rFonts w:cs="Arial"/>
          <w:sz w:val="22"/>
          <w:szCs w:val="22"/>
        </w:rPr>
      </w:pPr>
      <w:r w:rsidRPr="00527327">
        <w:rPr>
          <w:rFonts w:cs="Arial"/>
          <w:sz w:val="22"/>
          <w:szCs w:val="22"/>
        </w:rPr>
        <w:t>The existing merit arrangements may continue, but will be reviewed to ensure that rewards are inclusive and do not disadvantage pupils because of SEND, disability, medical needs or other relevant circumstances.</w:t>
      </w:r>
    </w:p>
    <w:p>
      <w:pPr>
        <w:spacing w:after="80" w:before="180"/>
      </w:pPr>
      <w:r>
        <w:rPr>
          <w:b/>
        </w:rPr>
        <w:t>Positive Learning Strategy – School Expectations</w:t>
      </w:r>
    </w:p>
    <w:p>
      <w:pPr>
        <w:spacing w:after="80" w:before="180"/>
      </w:pPr>
      <w:r>
        <w:t>Eden Springs Girls Secondary operates a Positive Learning Strategy which recognises and rewards success and uses clear, proportionate consequences when pupils do not meet the school's behaviour expectations. The strategy is intended to help pupils understand expectations, take responsibility for their behaviour and improve their conduct.</w:t>
      </w:r>
    </w:p>
    <w:p>
      <w:pPr>
        <w:spacing w:after="80" w:before="180"/>
      </w:pPr>
      <w:r>
        <w:t>For routine classroom behaviour concerns, staff will normally follow these stages:</w:t>
      </w:r>
    </w:p>
    <w:p>
      <w:pPr>
        <w:spacing w:after="80" w:before="180"/>
      </w:pPr>
      <w:r>
        <w:t>1. First occurrence: the pupil will be given a reminder or warning and the expected behaviour will be explained or re-taught.</w:t>
      </w:r>
    </w:p>
    <w:p>
      <w:pPr>
        <w:spacing w:after="80" w:before="180"/>
      </w:pPr>
      <w:r>
        <w:t>2. Second occurrence of the same rule being broken by the same pupil during the same lesson: the member of staff may record a ‘B’ in the pupil's planner. The purpose of the entry will be explained to the pupil. Parents/carers are expected to acknowledge the entry by signing the planner.</w:t>
      </w:r>
    </w:p>
    <w:p>
      <w:pPr>
        <w:spacing w:after="80" w:before="180"/>
      </w:pPr>
      <w:r>
        <w:t>3. Five or more ‘B’ entries in a school week: the pupil may be placed on Tutor Report for the whole of the following school week. The report will be used to monitor behaviour and identify any support or improvement needed. Parents/carers will be informed and may be asked to discuss the report with the school.</w:t>
      </w:r>
    </w:p>
    <w:p>
      <w:pPr>
        <w:spacing w:after="80" w:before="180"/>
      </w:pPr>
      <w:r>
        <w:t>4. Concerns identified through Tutor Report: where the report shows serious or persistent shortcomings, the Headteacher or delegated senior leader may consider a supervised internal arrangement, which may last for up to one full school day. The arrangement will be appropriately supervised, recorded and reviewed, and will not be used as an informal exclusion.</w:t>
      </w:r>
    </w:p>
    <w:p>
      <w:pPr>
        <w:spacing w:after="80" w:before="180"/>
      </w:pPr>
      <w:r>
        <w:t>If the pupil repeats the sequence after these interventions, the matter will be referred to the Headteacher or Deputy Headteacher. A suspension may be considered where the facts and seriousness of the behaviour justify it. Any suspension will be a formal decision made in accordance with the school's suspension and permanent exclusion procedures and current statutory guidance; a pupil will not simply be sent home as an informal sanction. Parents/carers will be contacted and invited to a meeting to discuss the concerns, the school's response and any support or next steps.</w:t>
      </w:r>
    </w:p>
    <w:p>
      <w:pPr>
        <w:spacing w:after="80" w:before="180"/>
      </w:pPr>
      <w:r>
        <w:t>The stages above provide a framework rather than an automatic tariff. Staff and leaders will consider the seriousness and context of each incident, the pupil's individual circumstances, any reasonable adjustments or unmet needs, and any relevant safeguarding concerns before deciding on a consequence. Serious incidents may require an immediate response and do not have to progress through each stage.</w:t>
      </w:r>
    </w:p>
    <w:p w14:paraId="237D5DBE" w14:textId="1218C7C1" w:rsidR="001862FD" w:rsidRPr="00527327" w:rsidRDefault="001D59B3">
      <w:pPr>
        <w:keepNext/>
        <w:spacing w:before="180" w:after="80"/>
        <w:rPr>
          <w:rFonts w:cs="Arial"/>
          <w:sz w:val="22"/>
          <w:szCs w:val="22"/>
        </w:rPr>
      </w:pPr>
      <w:r w:rsidRPr="00527327">
        <w:rPr>
          <w:rFonts w:cs="Arial"/>
          <w:b/>
          <w:sz w:val="22"/>
          <w:szCs w:val="22"/>
        </w:rPr>
        <w:t xml:space="preserve"> Responding to </w:t>
      </w:r>
      <w:proofErr w:type="spellStart"/>
      <w:r w:rsidRPr="00527327">
        <w:rPr>
          <w:rFonts w:cs="Arial"/>
          <w:b/>
          <w:sz w:val="22"/>
          <w:szCs w:val="22"/>
        </w:rPr>
        <w:t>misbehaviour</w:t>
      </w:r>
      <w:proofErr w:type="spellEnd"/>
    </w:p>
    <w:p w14:paraId="1B8204DD" w14:textId="77777777" w:rsidR="001862FD" w:rsidRPr="00527327" w:rsidRDefault="001D59B3">
      <w:pPr>
        <w:spacing w:after="100"/>
        <w:rPr>
          <w:rFonts w:cs="Arial"/>
          <w:sz w:val="22"/>
          <w:szCs w:val="22"/>
        </w:rPr>
      </w:pPr>
      <w:r w:rsidRPr="00527327">
        <w:rPr>
          <w:rFonts w:cs="Arial"/>
          <w:sz w:val="22"/>
          <w:szCs w:val="22"/>
        </w:rPr>
        <w:t>The school will use a graduated response. The response will depend on seriousness, context, repetition, safeguarding risk and the pupil's individual circumstances.</w:t>
      </w:r>
    </w:p>
    <w:p w14:paraId="660146A8" w14:textId="77777777" w:rsidR="001862FD" w:rsidRPr="00527327" w:rsidRDefault="001D59B3">
      <w:pPr>
        <w:spacing w:after="50"/>
        <w:ind w:left="360" w:hanging="216"/>
        <w:rPr>
          <w:rFonts w:cs="Arial"/>
          <w:sz w:val="22"/>
          <w:szCs w:val="22"/>
        </w:rPr>
      </w:pPr>
      <w:r w:rsidRPr="00527327">
        <w:rPr>
          <w:rFonts w:cs="Arial"/>
          <w:sz w:val="22"/>
          <w:szCs w:val="22"/>
        </w:rPr>
        <w:t xml:space="preserve">• Reminder and re-teaching of expected </w:t>
      </w:r>
      <w:proofErr w:type="spellStart"/>
      <w:r w:rsidRPr="00527327">
        <w:rPr>
          <w:rFonts w:cs="Arial"/>
          <w:sz w:val="22"/>
          <w:szCs w:val="22"/>
        </w:rPr>
        <w:t>behaviour</w:t>
      </w:r>
      <w:proofErr w:type="spellEnd"/>
      <w:r w:rsidRPr="00527327">
        <w:rPr>
          <w:rFonts w:cs="Arial"/>
          <w:sz w:val="22"/>
          <w:szCs w:val="22"/>
        </w:rPr>
        <w:t>.</w:t>
      </w:r>
    </w:p>
    <w:p w14:paraId="5A0099F5" w14:textId="77777777" w:rsidR="001862FD" w:rsidRPr="00527327" w:rsidRDefault="001D59B3">
      <w:pPr>
        <w:spacing w:after="50"/>
        <w:ind w:left="360" w:hanging="216"/>
        <w:rPr>
          <w:rFonts w:cs="Arial"/>
          <w:sz w:val="22"/>
          <w:szCs w:val="22"/>
        </w:rPr>
      </w:pPr>
      <w:r w:rsidRPr="00527327">
        <w:rPr>
          <w:rFonts w:cs="Arial"/>
          <w:sz w:val="22"/>
          <w:szCs w:val="22"/>
        </w:rPr>
        <w:t>• Verbal warning or correction.</w:t>
      </w:r>
    </w:p>
    <w:p w14:paraId="641F40AA" w14:textId="77777777" w:rsidR="001862FD" w:rsidRPr="00527327" w:rsidRDefault="001D59B3">
      <w:pPr>
        <w:spacing w:after="50"/>
        <w:ind w:left="360" w:hanging="216"/>
        <w:rPr>
          <w:rFonts w:cs="Arial"/>
          <w:sz w:val="22"/>
          <w:szCs w:val="22"/>
        </w:rPr>
      </w:pPr>
      <w:r w:rsidRPr="00527327">
        <w:rPr>
          <w:rFonts w:cs="Arial"/>
          <w:sz w:val="22"/>
          <w:szCs w:val="22"/>
        </w:rPr>
        <w:t>• Restorative or reflective conversation where appropriate.</w:t>
      </w:r>
    </w:p>
    <w:p w14:paraId="1E00B2D8" w14:textId="77777777" w:rsidR="001862FD" w:rsidRPr="00527327" w:rsidRDefault="001D59B3">
      <w:pPr>
        <w:spacing w:after="50"/>
        <w:ind w:left="360" w:hanging="216"/>
        <w:rPr>
          <w:rFonts w:cs="Arial"/>
          <w:sz w:val="22"/>
          <w:szCs w:val="22"/>
        </w:rPr>
      </w:pPr>
      <w:r w:rsidRPr="00527327">
        <w:rPr>
          <w:rFonts w:cs="Arial"/>
          <w:sz w:val="22"/>
          <w:szCs w:val="22"/>
        </w:rPr>
        <w:t>• Loss of a proportionate privilege or other proportionate consequence.</w:t>
      </w:r>
    </w:p>
    <w:p w14:paraId="1BD9D054" w14:textId="77777777" w:rsidR="001862FD" w:rsidRPr="00527327" w:rsidRDefault="001D59B3">
      <w:pPr>
        <w:spacing w:after="50"/>
        <w:ind w:left="360" w:hanging="216"/>
        <w:rPr>
          <w:rFonts w:cs="Arial"/>
          <w:sz w:val="22"/>
          <w:szCs w:val="22"/>
        </w:rPr>
      </w:pPr>
      <w:r w:rsidRPr="00527327">
        <w:rPr>
          <w:rFonts w:cs="Arial"/>
          <w:sz w:val="22"/>
          <w:szCs w:val="22"/>
        </w:rPr>
        <w:t>• Contact with parents/carers.</w:t>
      </w:r>
    </w:p>
    <w:p w14:paraId="0E19E16A" w14:textId="77777777" w:rsidR="001862FD" w:rsidRPr="00527327" w:rsidRDefault="001D59B3">
      <w:pPr>
        <w:spacing w:after="50"/>
        <w:ind w:left="360" w:hanging="216"/>
        <w:rPr>
          <w:rFonts w:cs="Arial"/>
          <w:sz w:val="22"/>
          <w:szCs w:val="22"/>
        </w:rPr>
      </w:pPr>
      <w:r w:rsidRPr="00527327">
        <w:rPr>
          <w:rFonts w:cs="Arial"/>
          <w:sz w:val="22"/>
          <w:szCs w:val="22"/>
        </w:rPr>
        <w:t>• Tutor, Headteacher or pastoral monitoring/report.</w:t>
      </w:r>
    </w:p>
    <w:p w14:paraId="11E94A25" w14:textId="77777777" w:rsidR="001862FD" w:rsidRPr="00527327" w:rsidRDefault="001D59B3">
      <w:pPr>
        <w:spacing w:after="50"/>
        <w:ind w:left="360" w:hanging="216"/>
        <w:rPr>
          <w:rFonts w:cs="Arial"/>
          <w:sz w:val="22"/>
          <w:szCs w:val="22"/>
        </w:rPr>
      </w:pPr>
      <w:r w:rsidRPr="00527327">
        <w:rPr>
          <w:rFonts w:cs="Arial"/>
          <w:sz w:val="22"/>
          <w:szCs w:val="22"/>
        </w:rPr>
        <w:t>• Detention, where lawful, reasonable and proportionate.</w:t>
      </w:r>
    </w:p>
    <w:p w14:paraId="3DCE2E7B" w14:textId="77777777" w:rsidR="001862FD" w:rsidRPr="00527327" w:rsidRDefault="001D59B3">
      <w:pPr>
        <w:spacing w:after="50"/>
        <w:ind w:left="360" w:hanging="216"/>
        <w:rPr>
          <w:rFonts w:cs="Arial"/>
          <w:sz w:val="22"/>
          <w:szCs w:val="22"/>
        </w:rPr>
      </w:pPr>
      <w:r w:rsidRPr="00527327">
        <w:rPr>
          <w:rFonts w:cs="Arial"/>
          <w:sz w:val="22"/>
          <w:szCs w:val="22"/>
        </w:rPr>
        <w:t>• Removal from a classroom or supervised internal arrangement where necessary.</w:t>
      </w:r>
    </w:p>
    <w:p w14:paraId="29D9F1A3" w14:textId="77777777" w:rsidR="001862FD" w:rsidRPr="00527327" w:rsidRDefault="001D59B3">
      <w:pPr>
        <w:spacing w:after="50"/>
        <w:ind w:left="360" w:hanging="216"/>
        <w:rPr>
          <w:rFonts w:cs="Arial"/>
          <w:sz w:val="22"/>
          <w:szCs w:val="22"/>
        </w:rPr>
      </w:pPr>
      <w:r w:rsidRPr="00527327">
        <w:rPr>
          <w:rFonts w:cs="Arial"/>
          <w:sz w:val="22"/>
          <w:szCs w:val="22"/>
        </w:rPr>
        <w:t>• Suspension or permanent exclusion in accordance with current statutory guidance.</w:t>
      </w:r>
    </w:p>
    <w:p w14:paraId="2917C299" w14:textId="77777777" w:rsidR="001862FD" w:rsidRPr="00527327" w:rsidRDefault="001D59B3">
      <w:pPr>
        <w:spacing w:after="100"/>
        <w:rPr>
          <w:rFonts w:cs="Arial"/>
          <w:sz w:val="22"/>
          <w:szCs w:val="22"/>
        </w:rPr>
      </w:pPr>
      <w:r w:rsidRPr="00527327">
        <w:rPr>
          <w:rFonts w:cs="Arial"/>
          <w:sz w:val="22"/>
          <w:szCs w:val="22"/>
        </w:rPr>
        <w:t>Consequences are not automatic simply because a pupil reaches a particular number of warnings or planner entries. Leaders will consider the individual circumstances and seriousness of the incident.</w:t>
      </w:r>
    </w:p>
    <w:p w14:paraId="0F912CE5" w14:textId="6C813AB8" w:rsidR="001862FD" w:rsidRPr="00527327" w:rsidRDefault="001D59B3">
      <w:pPr>
        <w:keepNext/>
        <w:spacing w:before="180" w:after="80"/>
        <w:rPr>
          <w:rFonts w:cs="Arial"/>
          <w:sz w:val="22"/>
          <w:szCs w:val="22"/>
        </w:rPr>
      </w:pPr>
      <w:r w:rsidRPr="00527327">
        <w:rPr>
          <w:rFonts w:cs="Arial"/>
          <w:b/>
          <w:sz w:val="22"/>
          <w:szCs w:val="22"/>
        </w:rPr>
        <w:t>Support and prevention of recurrence</w:t>
      </w:r>
    </w:p>
    <w:p w14:paraId="4F740157" w14:textId="77777777" w:rsidR="001862FD" w:rsidRPr="00527327" w:rsidRDefault="001D59B3">
      <w:pPr>
        <w:spacing w:after="100"/>
        <w:rPr>
          <w:rFonts w:cs="Arial"/>
          <w:sz w:val="22"/>
          <w:szCs w:val="22"/>
        </w:rPr>
      </w:pPr>
      <w:r w:rsidRPr="00527327">
        <w:rPr>
          <w:rFonts w:cs="Arial"/>
          <w:sz w:val="22"/>
          <w:szCs w:val="22"/>
        </w:rPr>
        <w:t xml:space="preserve">Where a pupil repeatedly struggles to meet expectations, the school will consider what may be contributing to the </w:t>
      </w:r>
      <w:proofErr w:type="spellStart"/>
      <w:r w:rsidRPr="00527327">
        <w:rPr>
          <w:rFonts w:cs="Arial"/>
          <w:sz w:val="22"/>
          <w:szCs w:val="22"/>
        </w:rPr>
        <w:t>behaviour</w:t>
      </w:r>
      <w:proofErr w:type="spellEnd"/>
      <w:r w:rsidRPr="00527327">
        <w:rPr>
          <w:rFonts w:cs="Arial"/>
          <w:sz w:val="22"/>
          <w:szCs w:val="22"/>
        </w:rPr>
        <w:t xml:space="preserve"> and whether additional support is needed.</w:t>
      </w:r>
    </w:p>
    <w:p w14:paraId="306450A1" w14:textId="77777777" w:rsidR="001862FD" w:rsidRPr="00527327" w:rsidRDefault="001D59B3">
      <w:pPr>
        <w:spacing w:after="50"/>
        <w:ind w:left="360" w:hanging="216"/>
        <w:rPr>
          <w:rFonts w:cs="Arial"/>
          <w:sz w:val="22"/>
          <w:szCs w:val="22"/>
        </w:rPr>
      </w:pPr>
      <w:r w:rsidRPr="00527327">
        <w:rPr>
          <w:rFonts w:cs="Arial"/>
          <w:sz w:val="22"/>
          <w:szCs w:val="22"/>
        </w:rPr>
        <w:t>• Consider unmet SEND, disability, medical or communication needs.</w:t>
      </w:r>
    </w:p>
    <w:p w14:paraId="13760B28" w14:textId="77777777" w:rsidR="001862FD" w:rsidRPr="00527327" w:rsidRDefault="001D59B3">
      <w:pPr>
        <w:spacing w:after="50"/>
        <w:ind w:left="360" w:hanging="216"/>
        <w:rPr>
          <w:rFonts w:cs="Arial"/>
          <w:sz w:val="22"/>
          <w:szCs w:val="22"/>
        </w:rPr>
      </w:pPr>
      <w:r w:rsidRPr="00527327">
        <w:rPr>
          <w:rFonts w:cs="Arial"/>
          <w:sz w:val="22"/>
          <w:szCs w:val="22"/>
        </w:rPr>
        <w:t>• Consider safeguarding, welfare, family, peer, attendance or online factors.</w:t>
      </w:r>
    </w:p>
    <w:p w14:paraId="3296A8C4" w14:textId="77777777" w:rsidR="001862FD" w:rsidRPr="00527327" w:rsidRDefault="001D59B3">
      <w:pPr>
        <w:spacing w:after="50"/>
        <w:ind w:left="360" w:hanging="216"/>
        <w:rPr>
          <w:rFonts w:cs="Arial"/>
          <w:sz w:val="22"/>
          <w:szCs w:val="22"/>
        </w:rPr>
      </w:pPr>
      <w:r w:rsidRPr="00527327">
        <w:rPr>
          <w:rFonts w:cs="Arial"/>
          <w:sz w:val="22"/>
          <w:szCs w:val="22"/>
        </w:rPr>
        <w:t>• Use a graduated response: assess, plan, implement support and review impact.</w:t>
      </w:r>
    </w:p>
    <w:p w14:paraId="58D539A0" w14:textId="77777777" w:rsidR="001862FD" w:rsidRPr="00527327" w:rsidRDefault="001D59B3">
      <w:pPr>
        <w:spacing w:after="50"/>
        <w:ind w:left="360" w:hanging="216"/>
        <w:rPr>
          <w:rFonts w:cs="Arial"/>
          <w:sz w:val="22"/>
          <w:szCs w:val="22"/>
        </w:rPr>
      </w:pPr>
      <w:r w:rsidRPr="00527327">
        <w:rPr>
          <w:rFonts w:cs="Arial"/>
          <w:sz w:val="22"/>
          <w:szCs w:val="22"/>
        </w:rPr>
        <w:lastRenderedPageBreak/>
        <w:t>• Consider early help or multi-agency assessment where wider unmet needs are indicated.</w:t>
      </w:r>
    </w:p>
    <w:p w14:paraId="0710817A" w14:textId="77777777" w:rsidR="001862FD" w:rsidRPr="00527327" w:rsidRDefault="001D59B3">
      <w:pPr>
        <w:spacing w:after="50"/>
        <w:ind w:left="360" w:hanging="216"/>
        <w:rPr>
          <w:rFonts w:cs="Arial"/>
          <w:sz w:val="22"/>
          <w:szCs w:val="22"/>
        </w:rPr>
      </w:pPr>
      <w:r w:rsidRPr="00527327">
        <w:rPr>
          <w:rFonts w:cs="Arial"/>
          <w:sz w:val="22"/>
          <w:szCs w:val="22"/>
        </w:rPr>
        <w:t xml:space="preserve">• Agree clear targets and review dates for targeted </w:t>
      </w:r>
      <w:proofErr w:type="spellStart"/>
      <w:r w:rsidRPr="00527327">
        <w:rPr>
          <w:rFonts w:cs="Arial"/>
          <w:sz w:val="22"/>
          <w:szCs w:val="22"/>
        </w:rPr>
        <w:t>behaviour</w:t>
      </w:r>
      <w:proofErr w:type="spellEnd"/>
      <w:r w:rsidRPr="00527327">
        <w:rPr>
          <w:rFonts w:cs="Arial"/>
          <w:sz w:val="22"/>
          <w:szCs w:val="22"/>
        </w:rPr>
        <w:t xml:space="preserve"> support.</w:t>
      </w:r>
    </w:p>
    <w:p w14:paraId="1F43CA56" w14:textId="59C1DEE7" w:rsidR="001862FD" w:rsidRPr="00527327" w:rsidRDefault="001D59B3">
      <w:pPr>
        <w:keepNext/>
        <w:spacing w:before="180" w:after="80"/>
        <w:rPr>
          <w:rFonts w:cs="Arial"/>
          <w:sz w:val="22"/>
          <w:szCs w:val="22"/>
        </w:rPr>
      </w:pPr>
      <w:r w:rsidRPr="00527327">
        <w:rPr>
          <w:rFonts w:cs="Arial"/>
          <w:b/>
          <w:sz w:val="22"/>
          <w:szCs w:val="22"/>
        </w:rPr>
        <w:t xml:space="preserve"> Safeguarding and child-on-child abuse</w:t>
      </w:r>
    </w:p>
    <w:p w14:paraId="06B614BF" w14:textId="77777777" w:rsidR="001862FD" w:rsidRPr="00527327" w:rsidRDefault="001D59B3">
      <w:pPr>
        <w:spacing w:after="100"/>
        <w:rPr>
          <w:rFonts w:cs="Arial"/>
          <w:sz w:val="22"/>
          <w:szCs w:val="22"/>
        </w:rPr>
      </w:pPr>
      <w:proofErr w:type="spellStart"/>
      <w:r w:rsidRPr="00527327">
        <w:rPr>
          <w:rFonts w:cs="Arial"/>
          <w:sz w:val="22"/>
          <w:szCs w:val="22"/>
        </w:rPr>
        <w:t>Behaviour</w:t>
      </w:r>
      <w:proofErr w:type="spellEnd"/>
      <w:r w:rsidRPr="00527327">
        <w:rPr>
          <w:rFonts w:cs="Arial"/>
          <w:sz w:val="22"/>
          <w:szCs w:val="22"/>
        </w:rPr>
        <w:t xml:space="preserve"> may be a safeguarding indicator. Staff must not assume serious or repeated </w:t>
      </w:r>
      <w:proofErr w:type="spellStart"/>
      <w:r w:rsidRPr="00527327">
        <w:rPr>
          <w:rFonts w:cs="Arial"/>
          <w:sz w:val="22"/>
          <w:szCs w:val="22"/>
        </w:rPr>
        <w:t>misbehaviour</w:t>
      </w:r>
      <w:proofErr w:type="spellEnd"/>
      <w:r w:rsidRPr="00527327">
        <w:rPr>
          <w:rFonts w:cs="Arial"/>
          <w:sz w:val="22"/>
          <w:szCs w:val="22"/>
        </w:rPr>
        <w:t xml:space="preserve"> is simply a discipline issue. Where </w:t>
      </w:r>
      <w:proofErr w:type="spellStart"/>
      <w:r w:rsidRPr="00527327">
        <w:rPr>
          <w:rFonts w:cs="Arial"/>
          <w:sz w:val="22"/>
          <w:szCs w:val="22"/>
        </w:rPr>
        <w:t>behaviour</w:t>
      </w:r>
      <w:proofErr w:type="spellEnd"/>
      <w:r w:rsidRPr="00527327">
        <w:rPr>
          <w:rFonts w:cs="Arial"/>
          <w:sz w:val="22"/>
          <w:szCs w:val="22"/>
        </w:rPr>
        <w:t xml:space="preserve"> raises a safeguarding concern, staff must follow the Child Protection and Safeguarding Policy and report to the DSL or deputy without delay.</w:t>
      </w:r>
    </w:p>
    <w:p w14:paraId="12468C27" w14:textId="77777777" w:rsidR="001862FD" w:rsidRPr="00527327" w:rsidRDefault="001D59B3">
      <w:pPr>
        <w:spacing w:after="100"/>
        <w:rPr>
          <w:rFonts w:cs="Arial"/>
          <w:sz w:val="22"/>
          <w:szCs w:val="22"/>
        </w:rPr>
      </w:pPr>
      <w:r w:rsidRPr="00527327">
        <w:rPr>
          <w:rFonts w:cs="Arial"/>
          <w:sz w:val="22"/>
          <w:szCs w:val="22"/>
        </w:rPr>
        <w:t>Child-on-child abuse can include, but is not limited to:</w:t>
      </w:r>
    </w:p>
    <w:p w14:paraId="377B6074" w14:textId="77777777" w:rsidR="001862FD" w:rsidRPr="00527327" w:rsidRDefault="001D59B3">
      <w:pPr>
        <w:spacing w:after="50"/>
        <w:ind w:left="360" w:hanging="216"/>
        <w:rPr>
          <w:rFonts w:cs="Arial"/>
          <w:sz w:val="22"/>
          <w:szCs w:val="22"/>
        </w:rPr>
      </w:pPr>
      <w:r w:rsidRPr="00527327">
        <w:rPr>
          <w:rFonts w:cs="Arial"/>
          <w:sz w:val="22"/>
          <w:szCs w:val="22"/>
        </w:rPr>
        <w:t>• Bullying, including cyberbullying, prejudice-based and discriminatory bullying.</w:t>
      </w:r>
    </w:p>
    <w:p w14:paraId="13300308" w14:textId="77777777" w:rsidR="001862FD" w:rsidRPr="00527327" w:rsidRDefault="001D59B3">
      <w:pPr>
        <w:spacing w:after="50"/>
        <w:ind w:left="360" w:hanging="216"/>
        <w:rPr>
          <w:rFonts w:cs="Arial"/>
          <w:sz w:val="22"/>
          <w:szCs w:val="22"/>
        </w:rPr>
      </w:pPr>
      <w:r w:rsidRPr="00527327">
        <w:rPr>
          <w:rFonts w:cs="Arial"/>
          <w:sz w:val="22"/>
          <w:szCs w:val="22"/>
        </w:rPr>
        <w:t>• Abuse in intimate personal relationships between children.</w:t>
      </w:r>
    </w:p>
    <w:p w14:paraId="33F108EC" w14:textId="77777777" w:rsidR="001862FD" w:rsidRPr="00527327" w:rsidRDefault="001D59B3">
      <w:pPr>
        <w:spacing w:after="50"/>
        <w:ind w:left="360" w:hanging="216"/>
        <w:rPr>
          <w:rFonts w:cs="Arial"/>
          <w:sz w:val="22"/>
          <w:szCs w:val="22"/>
        </w:rPr>
      </w:pPr>
      <w:r w:rsidRPr="00527327">
        <w:rPr>
          <w:rFonts w:cs="Arial"/>
          <w:sz w:val="22"/>
          <w:szCs w:val="22"/>
        </w:rPr>
        <w:t>• Physical abuse or serious physical assault and threats of harm.</w:t>
      </w:r>
    </w:p>
    <w:p w14:paraId="40F0165C" w14:textId="77777777" w:rsidR="001862FD" w:rsidRPr="00527327" w:rsidRDefault="001D59B3">
      <w:pPr>
        <w:spacing w:after="50"/>
        <w:ind w:left="360" w:hanging="216"/>
        <w:rPr>
          <w:rFonts w:cs="Arial"/>
          <w:sz w:val="22"/>
          <w:szCs w:val="22"/>
        </w:rPr>
      </w:pPr>
      <w:r w:rsidRPr="00527327">
        <w:rPr>
          <w:rFonts w:cs="Arial"/>
          <w:sz w:val="22"/>
          <w:szCs w:val="22"/>
        </w:rPr>
        <w:t>• Sexual violence and sexual harassment, including online sexual harassment.</w:t>
      </w:r>
    </w:p>
    <w:p w14:paraId="55968BFB" w14:textId="77777777" w:rsidR="001862FD" w:rsidRPr="00527327" w:rsidRDefault="001D59B3">
      <w:pPr>
        <w:spacing w:after="50"/>
        <w:ind w:left="360" w:hanging="216"/>
        <w:rPr>
          <w:rFonts w:cs="Arial"/>
          <w:sz w:val="22"/>
          <w:szCs w:val="22"/>
        </w:rPr>
      </w:pPr>
      <w:r w:rsidRPr="00527327">
        <w:rPr>
          <w:rFonts w:cs="Arial"/>
          <w:sz w:val="22"/>
          <w:szCs w:val="22"/>
        </w:rPr>
        <w:t>• Coercing a child to engage in sexual activity.</w:t>
      </w:r>
    </w:p>
    <w:p w14:paraId="0B84FDBE" w14:textId="77777777" w:rsidR="001862FD" w:rsidRPr="00527327" w:rsidRDefault="001D59B3">
      <w:pPr>
        <w:spacing w:after="50"/>
        <w:ind w:left="360" w:hanging="216"/>
        <w:rPr>
          <w:rFonts w:cs="Arial"/>
          <w:sz w:val="22"/>
          <w:szCs w:val="22"/>
        </w:rPr>
      </w:pPr>
      <w:r w:rsidRPr="00527327">
        <w:rPr>
          <w:rFonts w:cs="Arial"/>
          <w:sz w:val="22"/>
          <w:szCs w:val="22"/>
        </w:rPr>
        <w:t>• Consensual or non-consensual sharing of self-generated intimate images or videos, including AI-generated or altered images.</w:t>
      </w:r>
    </w:p>
    <w:p w14:paraId="08072889" w14:textId="77777777" w:rsidR="001862FD" w:rsidRPr="00527327" w:rsidRDefault="001D59B3">
      <w:pPr>
        <w:spacing w:after="50"/>
        <w:ind w:left="360" w:hanging="216"/>
        <w:rPr>
          <w:rFonts w:cs="Arial"/>
          <w:sz w:val="22"/>
          <w:szCs w:val="22"/>
        </w:rPr>
      </w:pPr>
      <w:r w:rsidRPr="00527327">
        <w:rPr>
          <w:rFonts w:cs="Arial"/>
          <w:sz w:val="22"/>
          <w:szCs w:val="22"/>
        </w:rPr>
        <w:t>• Upskirting.</w:t>
      </w:r>
    </w:p>
    <w:p w14:paraId="15AAC053" w14:textId="77777777" w:rsidR="001862FD" w:rsidRPr="00527327" w:rsidRDefault="001D59B3">
      <w:pPr>
        <w:spacing w:after="50"/>
        <w:ind w:left="360" w:hanging="216"/>
        <w:rPr>
          <w:rFonts w:cs="Arial"/>
          <w:sz w:val="22"/>
          <w:szCs w:val="22"/>
        </w:rPr>
      </w:pPr>
      <w:r w:rsidRPr="00527327">
        <w:rPr>
          <w:rFonts w:cs="Arial"/>
          <w:sz w:val="22"/>
          <w:szCs w:val="22"/>
        </w:rPr>
        <w:t>• Initiation/hazing-type violence and rituals.</w:t>
      </w:r>
    </w:p>
    <w:p w14:paraId="52A0FE9A" w14:textId="77777777" w:rsidR="001862FD" w:rsidRPr="00527327" w:rsidRDefault="001D59B3">
      <w:pPr>
        <w:spacing w:after="100"/>
        <w:rPr>
          <w:rFonts w:cs="Arial"/>
          <w:sz w:val="22"/>
          <w:szCs w:val="22"/>
        </w:rPr>
      </w:pPr>
      <w:r w:rsidRPr="00527327">
        <w:rPr>
          <w:rFonts w:cs="Arial"/>
          <w:sz w:val="22"/>
          <w:szCs w:val="22"/>
        </w:rPr>
        <w:t xml:space="preserve">Such </w:t>
      </w:r>
      <w:proofErr w:type="spellStart"/>
      <w:r w:rsidRPr="00527327">
        <w:rPr>
          <w:rFonts w:cs="Arial"/>
          <w:sz w:val="22"/>
          <w:szCs w:val="22"/>
        </w:rPr>
        <w:t>behaviour</w:t>
      </w:r>
      <w:proofErr w:type="spellEnd"/>
      <w:r w:rsidRPr="00527327">
        <w:rPr>
          <w:rFonts w:cs="Arial"/>
          <w:sz w:val="22"/>
          <w:szCs w:val="22"/>
        </w:rPr>
        <w:t xml:space="preserve"> will not be dismissed as 'banter', 'just having a laugh' or 'part of growing up'. Sexual violence, sexual harassment and harmful sexual </w:t>
      </w:r>
      <w:proofErr w:type="spellStart"/>
      <w:r w:rsidRPr="00527327">
        <w:rPr>
          <w:rFonts w:cs="Arial"/>
          <w:sz w:val="22"/>
          <w:szCs w:val="22"/>
        </w:rPr>
        <w:t>behaviour</w:t>
      </w:r>
      <w:proofErr w:type="spellEnd"/>
      <w:r w:rsidRPr="00527327">
        <w:rPr>
          <w:rFonts w:cs="Arial"/>
          <w:sz w:val="22"/>
          <w:szCs w:val="22"/>
        </w:rPr>
        <w:t xml:space="preserve"> will be managed through safeguarding procedures and, where applicable, KCSIE Part Five.</w:t>
      </w:r>
    </w:p>
    <w:p w14:paraId="05543A9B" w14:textId="43210DCC" w:rsidR="001862FD" w:rsidRPr="00527327" w:rsidRDefault="001D59B3">
      <w:pPr>
        <w:keepNext/>
        <w:spacing w:before="180" w:after="80"/>
        <w:rPr>
          <w:rFonts w:cs="Arial"/>
          <w:sz w:val="22"/>
          <w:szCs w:val="22"/>
        </w:rPr>
      </w:pPr>
      <w:r w:rsidRPr="00527327">
        <w:rPr>
          <w:rFonts w:cs="Arial"/>
          <w:b/>
          <w:sz w:val="22"/>
          <w:szCs w:val="22"/>
        </w:rPr>
        <w:t xml:space="preserve"> Bullying</w:t>
      </w:r>
    </w:p>
    <w:p w14:paraId="0B590BED" w14:textId="77777777" w:rsidR="001862FD" w:rsidRPr="00527327" w:rsidRDefault="001D59B3">
      <w:pPr>
        <w:spacing w:after="100"/>
        <w:rPr>
          <w:rFonts w:cs="Arial"/>
          <w:sz w:val="22"/>
          <w:szCs w:val="22"/>
        </w:rPr>
      </w:pPr>
      <w:r w:rsidRPr="00527327">
        <w:rPr>
          <w:rFonts w:cs="Arial"/>
          <w:sz w:val="22"/>
          <w:szCs w:val="22"/>
        </w:rPr>
        <w:t xml:space="preserve">Bullying is addressed under the school's Anti-Bullying Policy. Bullying may be face-to-face or online and may include physical, verbal, relational, social, discriminatory or cyber </w:t>
      </w:r>
      <w:proofErr w:type="spellStart"/>
      <w:r w:rsidRPr="00527327">
        <w:rPr>
          <w:rFonts w:cs="Arial"/>
          <w:sz w:val="22"/>
          <w:szCs w:val="22"/>
        </w:rPr>
        <w:t>behaviour</w:t>
      </w:r>
      <w:proofErr w:type="spellEnd"/>
      <w:r w:rsidRPr="00527327">
        <w:rPr>
          <w:rFonts w:cs="Arial"/>
          <w:sz w:val="22"/>
          <w:szCs w:val="22"/>
        </w:rPr>
        <w:t>. A single incident that does not meet the definition of bullying may still constitute serious misconduct or a safeguarding concern and will be addressed.</w:t>
      </w:r>
    </w:p>
    <w:p w14:paraId="722B3EBD" w14:textId="77777777" w:rsidR="001862FD" w:rsidRPr="00527327" w:rsidRDefault="001D59B3">
      <w:pPr>
        <w:spacing w:after="100"/>
        <w:rPr>
          <w:rFonts w:cs="Arial"/>
          <w:sz w:val="22"/>
          <w:szCs w:val="22"/>
        </w:rPr>
      </w:pPr>
      <w:r w:rsidRPr="00527327">
        <w:rPr>
          <w:rFonts w:cs="Arial"/>
          <w:sz w:val="22"/>
          <w:szCs w:val="22"/>
        </w:rPr>
        <w:t xml:space="preserve">The school will maintain clear reporting routes, record incidents, investigate concerns sensitively, support affected pupils and review whether the </w:t>
      </w:r>
      <w:proofErr w:type="spellStart"/>
      <w:r w:rsidRPr="00527327">
        <w:rPr>
          <w:rFonts w:cs="Arial"/>
          <w:sz w:val="22"/>
          <w:szCs w:val="22"/>
        </w:rPr>
        <w:t>behaviour</w:t>
      </w:r>
      <w:proofErr w:type="spellEnd"/>
      <w:r w:rsidRPr="00527327">
        <w:rPr>
          <w:rFonts w:cs="Arial"/>
          <w:sz w:val="22"/>
          <w:szCs w:val="22"/>
        </w:rPr>
        <w:t xml:space="preserve"> has stopped.</w:t>
      </w:r>
    </w:p>
    <w:p w14:paraId="0012C8FB" w14:textId="1D28DD21" w:rsidR="001862FD" w:rsidRPr="00527327" w:rsidRDefault="001D59B3">
      <w:pPr>
        <w:keepNext/>
        <w:spacing w:before="180" w:after="80"/>
        <w:rPr>
          <w:rFonts w:cs="Arial"/>
          <w:sz w:val="22"/>
          <w:szCs w:val="22"/>
        </w:rPr>
      </w:pPr>
      <w:r w:rsidRPr="00527327">
        <w:rPr>
          <w:rFonts w:cs="Arial"/>
          <w:b/>
          <w:sz w:val="22"/>
          <w:szCs w:val="22"/>
        </w:rPr>
        <w:t xml:space="preserve"> Online </w:t>
      </w:r>
      <w:proofErr w:type="spellStart"/>
      <w:r w:rsidRPr="00527327">
        <w:rPr>
          <w:rFonts w:cs="Arial"/>
          <w:b/>
          <w:sz w:val="22"/>
          <w:szCs w:val="22"/>
        </w:rPr>
        <w:t>behaviour</w:t>
      </w:r>
      <w:proofErr w:type="spellEnd"/>
    </w:p>
    <w:p w14:paraId="6BB50372" w14:textId="77777777" w:rsidR="001862FD" w:rsidRPr="00527327" w:rsidRDefault="001D59B3">
      <w:pPr>
        <w:spacing w:after="100"/>
        <w:rPr>
          <w:rFonts w:cs="Arial"/>
          <w:sz w:val="22"/>
          <w:szCs w:val="22"/>
        </w:rPr>
      </w:pPr>
      <w:r w:rsidRPr="00527327">
        <w:rPr>
          <w:rFonts w:cs="Arial"/>
          <w:sz w:val="22"/>
          <w:szCs w:val="22"/>
        </w:rPr>
        <w:t xml:space="preserve">The school's expectations apply to online </w:t>
      </w:r>
      <w:proofErr w:type="spellStart"/>
      <w:r w:rsidRPr="00527327">
        <w:rPr>
          <w:rFonts w:cs="Arial"/>
          <w:sz w:val="22"/>
          <w:szCs w:val="22"/>
        </w:rPr>
        <w:t>behaviour</w:t>
      </w:r>
      <w:proofErr w:type="spellEnd"/>
      <w:r w:rsidRPr="00527327">
        <w:rPr>
          <w:rFonts w:cs="Arial"/>
          <w:sz w:val="22"/>
          <w:szCs w:val="22"/>
        </w:rPr>
        <w:t xml:space="preserve">. The school may use disciplinary procedures in response to threatening, harmful, abusive or seriously disruptive online </w:t>
      </w:r>
      <w:proofErr w:type="spellStart"/>
      <w:r w:rsidRPr="00527327">
        <w:rPr>
          <w:rFonts w:cs="Arial"/>
          <w:sz w:val="22"/>
          <w:szCs w:val="22"/>
        </w:rPr>
        <w:t>behaviour</w:t>
      </w:r>
      <w:proofErr w:type="spellEnd"/>
      <w:r w:rsidRPr="00527327">
        <w:rPr>
          <w:rFonts w:cs="Arial"/>
          <w:sz w:val="22"/>
          <w:szCs w:val="22"/>
        </w:rPr>
        <w:t xml:space="preserve"> where it affects pupils, staff or the school environment, including </w:t>
      </w:r>
      <w:proofErr w:type="spellStart"/>
      <w:r w:rsidRPr="00527327">
        <w:rPr>
          <w:rFonts w:cs="Arial"/>
          <w:sz w:val="22"/>
          <w:szCs w:val="22"/>
        </w:rPr>
        <w:t>behaviour</w:t>
      </w:r>
      <w:proofErr w:type="spellEnd"/>
      <w:r w:rsidRPr="00527327">
        <w:rPr>
          <w:rFonts w:cs="Arial"/>
          <w:sz w:val="22"/>
          <w:szCs w:val="22"/>
        </w:rPr>
        <w:t xml:space="preserve"> occurring outside school.</w:t>
      </w:r>
    </w:p>
    <w:p w14:paraId="1A522A73" w14:textId="77777777" w:rsidR="001862FD" w:rsidRPr="00527327" w:rsidRDefault="001D59B3">
      <w:pPr>
        <w:spacing w:after="50"/>
        <w:ind w:left="360" w:hanging="216"/>
        <w:rPr>
          <w:rFonts w:cs="Arial"/>
          <w:sz w:val="22"/>
          <w:szCs w:val="22"/>
        </w:rPr>
      </w:pPr>
      <w:r w:rsidRPr="00527327">
        <w:rPr>
          <w:rFonts w:cs="Arial"/>
          <w:sz w:val="22"/>
          <w:szCs w:val="22"/>
        </w:rPr>
        <w:t>• Online bullying, harassment and abuse will be taken seriously.</w:t>
      </w:r>
    </w:p>
    <w:p w14:paraId="5D332C9B" w14:textId="77777777" w:rsidR="001862FD" w:rsidRPr="00527327" w:rsidRDefault="001D59B3">
      <w:pPr>
        <w:spacing w:after="50"/>
        <w:ind w:left="360" w:hanging="216"/>
        <w:rPr>
          <w:rFonts w:cs="Arial"/>
          <w:sz w:val="22"/>
          <w:szCs w:val="22"/>
        </w:rPr>
      </w:pPr>
      <w:r w:rsidRPr="00527327">
        <w:rPr>
          <w:rFonts w:cs="Arial"/>
          <w:sz w:val="22"/>
          <w:szCs w:val="22"/>
        </w:rPr>
        <w:t>• Pupils should report online concerns to staff and preserve relevant evidence safely where appropriate.</w:t>
      </w:r>
    </w:p>
    <w:p w14:paraId="0F43244E" w14:textId="77777777" w:rsidR="001862FD" w:rsidRPr="00527327" w:rsidRDefault="001D59B3">
      <w:pPr>
        <w:spacing w:after="50"/>
        <w:ind w:left="360" w:hanging="216"/>
        <w:rPr>
          <w:rFonts w:cs="Arial"/>
          <w:sz w:val="22"/>
          <w:szCs w:val="22"/>
        </w:rPr>
      </w:pPr>
      <w:r w:rsidRPr="00527327">
        <w:rPr>
          <w:rFonts w:cs="Arial"/>
          <w:sz w:val="22"/>
          <w:szCs w:val="22"/>
        </w:rPr>
        <w:t>• Staff must refer safeguarding concerns to the DSL and follow the Online Safety Policy.</w:t>
      </w:r>
    </w:p>
    <w:p w14:paraId="1DD490B1" w14:textId="77777777" w:rsidR="001862FD" w:rsidRPr="00527327" w:rsidRDefault="001D59B3">
      <w:pPr>
        <w:spacing w:after="50"/>
        <w:ind w:left="360" w:hanging="216"/>
        <w:rPr>
          <w:rFonts w:cs="Arial"/>
          <w:sz w:val="22"/>
          <w:szCs w:val="22"/>
        </w:rPr>
      </w:pPr>
      <w:r w:rsidRPr="00527327">
        <w:rPr>
          <w:rFonts w:cs="Arial"/>
          <w:sz w:val="22"/>
          <w:szCs w:val="22"/>
        </w:rPr>
        <w:t>• Filtering and monitoring arrangements will be maintained and reviewed in accordance with safeguarding requirements.</w:t>
      </w:r>
    </w:p>
    <w:p w14:paraId="7EBF8D4B" w14:textId="331E5E9D" w:rsidR="001862FD" w:rsidRPr="00527327" w:rsidRDefault="001D59B3">
      <w:pPr>
        <w:keepNext/>
        <w:spacing w:before="180" w:after="80"/>
        <w:rPr>
          <w:rFonts w:cs="Arial"/>
          <w:sz w:val="22"/>
          <w:szCs w:val="22"/>
        </w:rPr>
      </w:pPr>
      <w:r w:rsidRPr="00527327">
        <w:rPr>
          <w:rFonts w:cs="Arial"/>
          <w:b/>
          <w:sz w:val="22"/>
          <w:szCs w:val="22"/>
        </w:rPr>
        <w:t xml:space="preserve"> Mobile phones and smart technology</w:t>
      </w:r>
    </w:p>
    <w:p w14:paraId="159C82E4" w14:textId="290496B9" w:rsidR="001862FD" w:rsidRPr="00527327" w:rsidRDefault="001D59B3">
      <w:pPr>
        <w:spacing w:after="100"/>
        <w:rPr>
          <w:rFonts w:cs="Arial"/>
          <w:sz w:val="22"/>
          <w:szCs w:val="22"/>
        </w:rPr>
      </w:pPr>
      <w:r w:rsidRPr="00527327">
        <w:rPr>
          <w:rFonts w:cs="Arial"/>
          <w:sz w:val="22"/>
          <w:szCs w:val="22"/>
        </w:rPr>
        <w:t xml:space="preserve">From 1 September 2026, </w:t>
      </w:r>
      <w:r w:rsidR="00527327">
        <w:rPr>
          <w:rFonts w:cs="Arial"/>
          <w:sz w:val="22"/>
          <w:szCs w:val="22"/>
        </w:rPr>
        <w:t xml:space="preserve">Eden </w:t>
      </w:r>
      <w:r w:rsidRPr="00527327">
        <w:rPr>
          <w:rFonts w:cs="Arial"/>
          <w:sz w:val="22"/>
          <w:szCs w:val="22"/>
        </w:rPr>
        <w:t xml:space="preserve">operates a mobile-phone-free school day in accordance with the Department for Education's statutory guidance. Pupils must not use mobile phones or similar smart technology during the school day, including lessons, transitions, breaktimes and lunchtime, except where an </w:t>
      </w:r>
      <w:proofErr w:type="spellStart"/>
      <w:r w:rsidRPr="00527327">
        <w:rPr>
          <w:rFonts w:cs="Arial"/>
          <w:sz w:val="22"/>
          <w:szCs w:val="22"/>
        </w:rPr>
        <w:t>authorised</w:t>
      </w:r>
      <w:proofErr w:type="spellEnd"/>
      <w:r w:rsidRPr="00527327">
        <w:rPr>
          <w:rFonts w:cs="Arial"/>
          <w:sz w:val="22"/>
          <w:szCs w:val="22"/>
        </w:rPr>
        <w:t xml:space="preserve"> exception applies.</w:t>
      </w:r>
    </w:p>
    <w:p w14:paraId="3056160F" w14:textId="77777777" w:rsidR="001862FD" w:rsidRPr="00527327" w:rsidRDefault="001D59B3">
      <w:pPr>
        <w:spacing w:after="50"/>
        <w:ind w:left="360" w:hanging="216"/>
        <w:rPr>
          <w:rFonts w:cs="Arial"/>
          <w:sz w:val="22"/>
          <w:szCs w:val="22"/>
        </w:rPr>
      </w:pPr>
      <w:r w:rsidRPr="00527327">
        <w:rPr>
          <w:rFonts w:cs="Arial"/>
          <w:sz w:val="22"/>
          <w:szCs w:val="22"/>
        </w:rPr>
        <w:t>• Devices must be stored as directed by the school and must not be accessed without permission.</w:t>
      </w:r>
    </w:p>
    <w:p w14:paraId="7198FDE3" w14:textId="77777777" w:rsidR="001862FD" w:rsidRPr="00527327" w:rsidRDefault="001D59B3">
      <w:pPr>
        <w:spacing w:after="50"/>
        <w:ind w:left="360" w:hanging="216"/>
        <w:rPr>
          <w:rFonts w:cs="Arial"/>
          <w:sz w:val="22"/>
          <w:szCs w:val="22"/>
        </w:rPr>
      </w:pPr>
      <w:r w:rsidRPr="00527327">
        <w:rPr>
          <w:rFonts w:cs="Arial"/>
          <w:sz w:val="22"/>
          <w:szCs w:val="22"/>
        </w:rPr>
        <w:t>• Rules and consequences will be clearly explained to pupils and parents/carers.</w:t>
      </w:r>
    </w:p>
    <w:p w14:paraId="1550CF66" w14:textId="77777777" w:rsidR="001862FD" w:rsidRPr="00527327" w:rsidRDefault="001D59B3">
      <w:pPr>
        <w:spacing w:after="50"/>
        <w:ind w:left="360" w:hanging="216"/>
        <w:rPr>
          <w:rFonts w:cs="Arial"/>
          <w:sz w:val="22"/>
          <w:szCs w:val="22"/>
        </w:rPr>
      </w:pPr>
      <w:r w:rsidRPr="00527327">
        <w:rPr>
          <w:rFonts w:cs="Arial"/>
          <w:sz w:val="22"/>
          <w:szCs w:val="22"/>
        </w:rPr>
        <w:t>• Proportionate sanctions and/or confiscation may be used for breaches.</w:t>
      </w:r>
    </w:p>
    <w:p w14:paraId="58313F1D" w14:textId="77777777" w:rsidR="001862FD" w:rsidRPr="00527327" w:rsidRDefault="001D59B3">
      <w:pPr>
        <w:spacing w:after="50"/>
        <w:ind w:left="360" w:hanging="216"/>
        <w:rPr>
          <w:rFonts w:cs="Arial"/>
          <w:sz w:val="22"/>
          <w:szCs w:val="22"/>
        </w:rPr>
      </w:pPr>
      <w:r w:rsidRPr="00527327">
        <w:rPr>
          <w:rFonts w:cs="Arial"/>
          <w:sz w:val="22"/>
          <w:szCs w:val="22"/>
        </w:rPr>
        <w:lastRenderedPageBreak/>
        <w:t>• The school will consider reasonable adjustments and exceptional circumstances, including disability, medical needs and other individual circumstances.</w:t>
      </w:r>
    </w:p>
    <w:p w14:paraId="744F2B2D" w14:textId="77777777" w:rsidR="001862FD" w:rsidRPr="00527327" w:rsidRDefault="001D59B3">
      <w:pPr>
        <w:spacing w:after="50"/>
        <w:ind w:left="360" w:hanging="216"/>
        <w:rPr>
          <w:rFonts w:cs="Arial"/>
          <w:sz w:val="22"/>
          <w:szCs w:val="22"/>
        </w:rPr>
      </w:pPr>
      <w:r w:rsidRPr="00527327">
        <w:rPr>
          <w:rFonts w:cs="Arial"/>
          <w:sz w:val="22"/>
          <w:szCs w:val="22"/>
        </w:rPr>
        <w:t>• Where online abuse or a safeguarding concern is involved, staff will follow safeguarding procedures rather than treating the matter solely as a phone offence.</w:t>
      </w:r>
    </w:p>
    <w:p w14:paraId="1C384FEA" w14:textId="2EE3F5BD" w:rsidR="001862FD" w:rsidRPr="00527327" w:rsidRDefault="001D59B3">
      <w:pPr>
        <w:keepNext/>
        <w:spacing w:before="180" w:after="80"/>
        <w:rPr>
          <w:rFonts w:cs="Arial"/>
          <w:sz w:val="22"/>
          <w:szCs w:val="22"/>
        </w:rPr>
      </w:pPr>
      <w:r w:rsidRPr="00527327">
        <w:rPr>
          <w:rFonts w:cs="Arial"/>
          <w:b/>
          <w:sz w:val="22"/>
          <w:szCs w:val="22"/>
        </w:rPr>
        <w:t>Serious incidents</w:t>
      </w:r>
    </w:p>
    <w:p w14:paraId="375E9382" w14:textId="77777777" w:rsidR="001862FD" w:rsidRPr="00527327" w:rsidRDefault="001D59B3">
      <w:pPr>
        <w:spacing w:after="100"/>
        <w:rPr>
          <w:rFonts w:cs="Arial"/>
          <w:sz w:val="22"/>
          <w:szCs w:val="22"/>
        </w:rPr>
      </w:pPr>
      <w:r w:rsidRPr="00527327">
        <w:rPr>
          <w:rFonts w:cs="Arial"/>
          <w:sz w:val="22"/>
          <w:szCs w:val="22"/>
        </w:rPr>
        <w:t xml:space="preserve">Serious incidents may include bullying; physical assault; serious threats; aggressive </w:t>
      </w:r>
      <w:proofErr w:type="spellStart"/>
      <w:r w:rsidRPr="00527327">
        <w:rPr>
          <w:rFonts w:cs="Arial"/>
          <w:sz w:val="22"/>
          <w:szCs w:val="22"/>
        </w:rPr>
        <w:t>behaviour</w:t>
      </w:r>
      <w:proofErr w:type="spellEnd"/>
      <w:r w:rsidRPr="00527327">
        <w:rPr>
          <w:rFonts w:cs="Arial"/>
          <w:sz w:val="22"/>
          <w:szCs w:val="22"/>
        </w:rPr>
        <w:t xml:space="preserve">; vandalism; serious defiance or abusive </w:t>
      </w:r>
      <w:proofErr w:type="spellStart"/>
      <w:r w:rsidRPr="00527327">
        <w:rPr>
          <w:rFonts w:cs="Arial"/>
          <w:sz w:val="22"/>
          <w:szCs w:val="22"/>
        </w:rPr>
        <w:t>behaviour</w:t>
      </w:r>
      <w:proofErr w:type="spellEnd"/>
      <w:r w:rsidRPr="00527327">
        <w:rPr>
          <w:rFonts w:cs="Arial"/>
          <w:sz w:val="22"/>
          <w:szCs w:val="22"/>
        </w:rPr>
        <w:t xml:space="preserve"> towards staff or pupils; repeated serious disobedience; sexual harassment or violence; discriminatory abuse; possession of prohibited items; and </w:t>
      </w:r>
      <w:proofErr w:type="spellStart"/>
      <w:r w:rsidRPr="00527327">
        <w:rPr>
          <w:rFonts w:cs="Arial"/>
          <w:sz w:val="22"/>
          <w:szCs w:val="22"/>
        </w:rPr>
        <w:t>behaviour</w:t>
      </w:r>
      <w:proofErr w:type="spellEnd"/>
      <w:r w:rsidRPr="00527327">
        <w:rPr>
          <w:rFonts w:cs="Arial"/>
          <w:sz w:val="22"/>
          <w:szCs w:val="22"/>
        </w:rPr>
        <w:t xml:space="preserve"> creating a serious safeguarding risk.</w:t>
      </w:r>
    </w:p>
    <w:p w14:paraId="424DB15A" w14:textId="77777777" w:rsidR="001862FD" w:rsidRPr="00527327" w:rsidRDefault="001D59B3">
      <w:pPr>
        <w:spacing w:after="100"/>
        <w:rPr>
          <w:rFonts w:cs="Arial"/>
          <w:sz w:val="22"/>
          <w:szCs w:val="22"/>
        </w:rPr>
      </w:pPr>
      <w:r w:rsidRPr="00527327">
        <w:rPr>
          <w:rFonts w:cs="Arial"/>
          <w:sz w:val="22"/>
          <w:szCs w:val="22"/>
        </w:rPr>
        <w:t>Attendance and persistent absence are managed primarily through the Attendance Policy and safeguarding/attendance procedures. Persistent absence or unexplained absence may also be a safeguarding concern.</w:t>
      </w:r>
    </w:p>
    <w:p w14:paraId="39999C58" w14:textId="77777777" w:rsidR="001862FD" w:rsidRPr="00527327" w:rsidRDefault="001D59B3">
      <w:pPr>
        <w:spacing w:after="100"/>
        <w:rPr>
          <w:rFonts w:cs="Arial"/>
          <w:sz w:val="22"/>
          <w:szCs w:val="22"/>
        </w:rPr>
      </w:pPr>
      <w:r w:rsidRPr="00527327">
        <w:rPr>
          <w:rFonts w:cs="Arial"/>
          <w:sz w:val="22"/>
          <w:szCs w:val="22"/>
        </w:rPr>
        <w:t>The Headteacher or Deputy Headteacher will determine the appropriate response, which may include:</w:t>
      </w:r>
    </w:p>
    <w:p w14:paraId="550F9CDB" w14:textId="77777777" w:rsidR="001862FD" w:rsidRPr="00527327" w:rsidRDefault="001D59B3">
      <w:pPr>
        <w:spacing w:after="50"/>
        <w:ind w:left="360" w:hanging="216"/>
        <w:rPr>
          <w:rFonts w:cs="Arial"/>
          <w:sz w:val="22"/>
          <w:szCs w:val="22"/>
        </w:rPr>
      </w:pPr>
      <w:r w:rsidRPr="00527327">
        <w:rPr>
          <w:rFonts w:cs="Arial"/>
          <w:sz w:val="22"/>
          <w:szCs w:val="22"/>
        </w:rPr>
        <w:t>• Immediate safeguarding action and DSL referral.</w:t>
      </w:r>
    </w:p>
    <w:p w14:paraId="530162F0" w14:textId="77777777" w:rsidR="001862FD" w:rsidRPr="00527327" w:rsidRDefault="001D59B3">
      <w:pPr>
        <w:spacing w:after="50"/>
        <w:ind w:left="360" w:hanging="216"/>
        <w:rPr>
          <w:rFonts w:cs="Arial"/>
          <w:sz w:val="22"/>
          <w:szCs w:val="22"/>
        </w:rPr>
      </w:pPr>
      <w:r w:rsidRPr="00527327">
        <w:rPr>
          <w:rFonts w:cs="Arial"/>
          <w:sz w:val="22"/>
          <w:szCs w:val="22"/>
        </w:rPr>
        <w:t>• Removal from a lesson or supervised internal arrangement.</w:t>
      </w:r>
    </w:p>
    <w:p w14:paraId="773D61CF" w14:textId="77777777" w:rsidR="001862FD" w:rsidRPr="00527327" w:rsidRDefault="001D59B3">
      <w:pPr>
        <w:spacing w:after="50"/>
        <w:ind w:left="360" w:hanging="216"/>
        <w:rPr>
          <w:rFonts w:cs="Arial"/>
          <w:sz w:val="22"/>
          <w:szCs w:val="22"/>
        </w:rPr>
      </w:pPr>
      <w:r w:rsidRPr="00527327">
        <w:rPr>
          <w:rFonts w:cs="Arial"/>
          <w:sz w:val="22"/>
          <w:szCs w:val="22"/>
        </w:rPr>
        <w:t>• Detention or another proportionate consequence.</w:t>
      </w:r>
    </w:p>
    <w:p w14:paraId="08DE2D20" w14:textId="77777777" w:rsidR="001862FD" w:rsidRPr="00527327" w:rsidRDefault="001D59B3">
      <w:pPr>
        <w:spacing w:after="50"/>
        <w:ind w:left="360" w:hanging="216"/>
        <w:rPr>
          <w:rFonts w:cs="Arial"/>
          <w:sz w:val="22"/>
          <w:szCs w:val="22"/>
        </w:rPr>
      </w:pPr>
      <w:r w:rsidRPr="00527327">
        <w:rPr>
          <w:rFonts w:cs="Arial"/>
          <w:sz w:val="22"/>
          <w:szCs w:val="22"/>
        </w:rPr>
        <w:t>• Parent/carer meeting or formal warning.</w:t>
      </w:r>
    </w:p>
    <w:p w14:paraId="4E75DFE5" w14:textId="77777777" w:rsidR="001862FD" w:rsidRPr="00527327" w:rsidRDefault="001D59B3">
      <w:pPr>
        <w:spacing w:after="50"/>
        <w:ind w:left="360" w:hanging="216"/>
        <w:rPr>
          <w:rFonts w:cs="Arial"/>
          <w:sz w:val="22"/>
          <w:szCs w:val="22"/>
        </w:rPr>
      </w:pPr>
      <w:r w:rsidRPr="00527327">
        <w:rPr>
          <w:rFonts w:cs="Arial"/>
          <w:sz w:val="22"/>
          <w:szCs w:val="22"/>
        </w:rPr>
        <w:t xml:space="preserve">• Targeted </w:t>
      </w:r>
      <w:proofErr w:type="spellStart"/>
      <w:r w:rsidRPr="00527327">
        <w:rPr>
          <w:rFonts w:cs="Arial"/>
          <w:sz w:val="22"/>
          <w:szCs w:val="22"/>
        </w:rPr>
        <w:t>behaviour</w:t>
      </w:r>
      <w:proofErr w:type="spellEnd"/>
      <w:r w:rsidRPr="00527327">
        <w:rPr>
          <w:rFonts w:cs="Arial"/>
          <w:sz w:val="22"/>
          <w:szCs w:val="22"/>
        </w:rPr>
        <w:t xml:space="preserve"> or pastoral intervention.</w:t>
      </w:r>
    </w:p>
    <w:p w14:paraId="1B1B21AB" w14:textId="77777777" w:rsidR="001862FD" w:rsidRPr="00527327" w:rsidRDefault="001D59B3">
      <w:pPr>
        <w:spacing w:after="50"/>
        <w:ind w:left="360" w:hanging="216"/>
        <w:rPr>
          <w:rFonts w:cs="Arial"/>
          <w:sz w:val="22"/>
          <w:szCs w:val="22"/>
        </w:rPr>
      </w:pPr>
      <w:r w:rsidRPr="00527327">
        <w:rPr>
          <w:rFonts w:cs="Arial"/>
          <w:sz w:val="22"/>
          <w:szCs w:val="22"/>
        </w:rPr>
        <w:t>• Suspension or permanent exclusion where lawful and proportionate.</w:t>
      </w:r>
    </w:p>
    <w:p w14:paraId="7AE76FEA" w14:textId="1D992E00" w:rsidR="001862FD" w:rsidRPr="00527327" w:rsidRDefault="001D59B3">
      <w:pPr>
        <w:keepNext/>
        <w:spacing w:before="180" w:after="80"/>
        <w:rPr>
          <w:rFonts w:cs="Arial"/>
          <w:sz w:val="22"/>
          <w:szCs w:val="22"/>
        </w:rPr>
      </w:pPr>
      <w:r w:rsidRPr="00527327">
        <w:rPr>
          <w:rFonts w:cs="Arial"/>
          <w:b/>
          <w:sz w:val="22"/>
          <w:szCs w:val="22"/>
        </w:rPr>
        <w:t xml:space="preserve"> Investigation, recording and information sharing</w:t>
      </w:r>
    </w:p>
    <w:p w14:paraId="1BBD5933" w14:textId="77777777" w:rsidR="001862FD" w:rsidRPr="00527327" w:rsidRDefault="001D59B3">
      <w:pPr>
        <w:spacing w:after="100"/>
        <w:rPr>
          <w:rFonts w:cs="Arial"/>
          <w:sz w:val="22"/>
          <w:szCs w:val="22"/>
        </w:rPr>
      </w:pPr>
      <w:r w:rsidRPr="00527327">
        <w:rPr>
          <w:rFonts w:cs="Arial"/>
          <w:sz w:val="22"/>
          <w:szCs w:val="22"/>
        </w:rPr>
        <w:t>The school will establish the facts before deciding on a disciplinary response wherever practicable. Pupils involved may be spoken to separately and sensitively.</w:t>
      </w:r>
    </w:p>
    <w:p w14:paraId="4A13B04D" w14:textId="77777777" w:rsidR="001862FD" w:rsidRPr="00527327" w:rsidRDefault="001D59B3">
      <w:pPr>
        <w:spacing w:after="50"/>
        <w:ind w:left="360" w:hanging="216"/>
        <w:rPr>
          <w:rFonts w:cs="Arial"/>
          <w:sz w:val="22"/>
          <w:szCs w:val="22"/>
        </w:rPr>
      </w:pPr>
      <w:r w:rsidRPr="00527327">
        <w:rPr>
          <w:rFonts w:cs="Arial"/>
          <w:sz w:val="22"/>
          <w:szCs w:val="22"/>
        </w:rPr>
        <w:t>• Serious incidents will be recorded using the school's incident recording system.</w:t>
      </w:r>
    </w:p>
    <w:p w14:paraId="705F4B58" w14:textId="77777777" w:rsidR="001862FD" w:rsidRPr="00527327" w:rsidRDefault="001D59B3">
      <w:pPr>
        <w:spacing w:after="50"/>
        <w:ind w:left="360" w:hanging="216"/>
        <w:rPr>
          <w:rFonts w:cs="Arial"/>
          <w:sz w:val="22"/>
          <w:szCs w:val="22"/>
        </w:rPr>
      </w:pPr>
      <w:r w:rsidRPr="00527327">
        <w:rPr>
          <w:rFonts w:cs="Arial"/>
          <w:sz w:val="22"/>
          <w:szCs w:val="22"/>
        </w:rPr>
        <w:t>• Records will include the concern, actions taken, decisions, rationale and outcome.</w:t>
      </w:r>
    </w:p>
    <w:p w14:paraId="12DA52DA" w14:textId="77777777" w:rsidR="001862FD" w:rsidRPr="00527327" w:rsidRDefault="001D59B3">
      <w:pPr>
        <w:spacing w:after="50"/>
        <w:ind w:left="360" w:hanging="216"/>
        <w:rPr>
          <w:rFonts w:cs="Arial"/>
          <w:sz w:val="22"/>
          <w:szCs w:val="22"/>
        </w:rPr>
      </w:pPr>
      <w:r w:rsidRPr="00527327">
        <w:rPr>
          <w:rFonts w:cs="Arial"/>
          <w:sz w:val="22"/>
          <w:szCs w:val="22"/>
        </w:rPr>
        <w:t>• Safeguarding records will be made and stored in accordance with the Child Protection and Safeguarding Policy.</w:t>
      </w:r>
    </w:p>
    <w:p w14:paraId="5CA92D9D" w14:textId="77777777" w:rsidR="001862FD" w:rsidRPr="00527327" w:rsidRDefault="001D59B3">
      <w:pPr>
        <w:spacing w:after="50"/>
        <w:ind w:left="360" w:hanging="216"/>
        <w:rPr>
          <w:rFonts w:cs="Arial"/>
          <w:sz w:val="22"/>
          <w:szCs w:val="22"/>
        </w:rPr>
      </w:pPr>
      <w:r w:rsidRPr="00527327">
        <w:rPr>
          <w:rFonts w:cs="Arial"/>
          <w:sz w:val="22"/>
          <w:szCs w:val="22"/>
        </w:rPr>
        <w:t>• Information will be shared on a need-to-know basis and in accordance with safeguarding and information-sharing requirements.</w:t>
      </w:r>
    </w:p>
    <w:p w14:paraId="6147D79E" w14:textId="77777777" w:rsidR="001862FD" w:rsidRPr="00527327" w:rsidRDefault="001D59B3">
      <w:pPr>
        <w:spacing w:after="50"/>
        <w:ind w:left="360" w:hanging="216"/>
        <w:rPr>
          <w:rFonts w:cs="Arial"/>
          <w:sz w:val="22"/>
          <w:szCs w:val="22"/>
        </w:rPr>
      </w:pPr>
      <w:r w:rsidRPr="00527327">
        <w:rPr>
          <w:rFonts w:cs="Arial"/>
          <w:sz w:val="22"/>
          <w:szCs w:val="22"/>
        </w:rPr>
        <w:t>• Parents/carers will be informed at an appropriate stage, subject to safeguarding and confidentiality considerations.</w:t>
      </w:r>
    </w:p>
    <w:p w14:paraId="1C27C4B5" w14:textId="339F3A14" w:rsidR="001862FD" w:rsidRPr="00527327" w:rsidRDefault="001D59B3">
      <w:pPr>
        <w:keepNext/>
        <w:spacing w:before="180" w:after="80"/>
        <w:rPr>
          <w:rFonts w:cs="Arial"/>
          <w:sz w:val="22"/>
          <w:szCs w:val="22"/>
        </w:rPr>
      </w:pPr>
      <w:r w:rsidRPr="00527327">
        <w:rPr>
          <w:rFonts w:cs="Arial"/>
          <w:b/>
          <w:sz w:val="22"/>
          <w:szCs w:val="22"/>
        </w:rPr>
        <w:t xml:space="preserve"> Detention, removal and internal arrangements</w:t>
      </w:r>
    </w:p>
    <w:p w14:paraId="3CB21458" w14:textId="77777777" w:rsidR="001862FD" w:rsidRPr="00527327" w:rsidRDefault="001D59B3">
      <w:pPr>
        <w:spacing w:after="100"/>
        <w:rPr>
          <w:rFonts w:cs="Arial"/>
          <w:sz w:val="22"/>
          <w:szCs w:val="22"/>
        </w:rPr>
      </w:pPr>
      <w:r w:rsidRPr="00527327">
        <w:rPr>
          <w:rFonts w:cs="Arial"/>
          <w:sz w:val="22"/>
          <w:szCs w:val="22"/>
        </w:rPr>
        <w:t>Detentions and other sanctions will be lawful, reasonable and proportionate. The school will consider individual circumstances and ensure arrangements do not create an unreasonable risk.</w:t>
      </w:r>
    </w:p>
    <w:p w14:paraId="16C33D7A" w14:textId="77777777" w:rsidR="001862FD" w:rsidRPr="00527327" w:rsidRDefault="001D59B3">
      <w:pPr>
        <w:spacing w:after="100"/>
        <w:rPr>
          <w:rFonts w:cs="Arial"/>
          <w:sz w:val="22"/>
          <w:szCs w:val="22"/>
        </w:rPr>
      </w:pPr>
      <w:r w:rsidRPr="00527327">
        <w:rPr>
          <w:rFonts w:cs="Arial"/>
          <w:sz w:val="22"/>
          <w:szCs w:val="22"/>
        </w:rPr>
        <w:t xml:space="preserve">Where a pupil is removed from a classroom, the arrangement will be supervised and used as a </w:t>
      </w:r>
      <w:proofErr w:type="spellStart"/>
      <w:r w:rsidRPr="00527327">
        <w:rPr>
          <w:rFonts w:cs="Arial"/>
          <w:sz w:val="22"/>
          <w:szCs w:val="22"/>
        </w:rPr>
        <w:t>behaviour</w:t>
      </w:r>
      <w:proofErr w:type="spellEnd"/>
      <w:r w:rsidRPr="00527327">
        <w:rPr>
          <w:rFonts w:cs="Arial"/>
          <w:sz w:val="22"/>
          <w:szCs w:val="22"/>
        </w:rPr>
        <w:t>-management measure rather than an informal exclusion. Repeated or prolonged removal will be reviewed to identify whether additional support or a different intervention is required.</w:t>
      </w:r>
    </w:p>
    <w:p w14:paraId="5B1A2C10" w14:textId="0DECC51A" w:rsidR="001862FD" w:rsidRPr="00527327" w:rsidRDefault="001D59B3">
      <w:pPr>
        <w:keepNext/>
        <w:spacing w:before="180" w:after="80"/>
        <w:rPr>
          <w:rFonts w:cs="Arial"/>
          <w:sz w:val="22"/>
          <w:szCs w:val="22"/>
        </w:rPr>
      </w:pPr>
      <w:r w:rsidRPr="00527327">
        <w:rPr>
          <w:rFonts w:cs="Arial"/>
          <w:b/>
          <w:sz w:val="22"/>
          <w:szCs w:val="22"/>
        </w:rPr>
        <w:t xml:space="preserve"> Suspension and permanent exclusion</w:t>
      </w:r>
    </w:p>
    <w:p w14:paraId="16194B3D" w14:textId="77777777" w:rsidR="001862FD" w:rsidRPr="00527327" w:rsidRDefault="001D59B3">
      <w:pPr>
        <w:spacing w:after="100"/>
        <w:rPr>
          <w:rFonts w:cs="Arial"/>
          <w:sz w:val="22"/>
          <w:szCs w:val="22"/>
        </w:rPr>
      </w:pPr>
      <w:r w:rsidRPr="00527327">
        <w:rPr>
          <w:rFonts w:cs="Arial"/>
          <w:sz w:val="22"/>
          <w:szCs w:val="22"/>
        </w:rPr>
        <w:t>Suspension and permanent exclusion are serious disciplinary measures and will be used in accordance with current Department for Education statutory guidance. Exclusion will not be used simply because a pupil has SEND or because the school believes it cannot meet the pupil's needs.</w:t>
      </w:r>
    </w:p>
    <w:p w14:paraId="63682C70" w14:textId="77777777" w:rsidR="001862FD" w:rsidRPr="00527327" w:rsidRDefault="001D59B3">
      <w:pPr>
        <w:spacing w:after="50"/>
        <w:ind w:left="360" w:hanging="216"/>
        <w:rPr>
          <w:rFonts w:cs="Arial"/>
          <w:sz w:val="22"/>
          <w:szCs w:val="22"/>
        </w:rPr>
      </w:pPr>
      <w:r w:rsidRPr="00527327">
        <w:rPr>
          <w:rFonts w:cs="Arial"/>
          <w:sz w:val="22"/>
          <w:szCs w:val="22"/>
        </w:rPr>
        <w:t>• Decisions will be lawful, reasonable, fair and proportionate.</w:t>
      </w:r>
    </w:p>
    <w:p w14:paraId="2E7DB741" w14:textId="77777777" w:rsidR="001862FD" w:rsidRPr="00527327" w:rsidRDefault="001D59B3">
      <w:pPr>
        <w:spacing w:after="50"/>
        <w:ind w:left="360" w:hanging="216"/>
        <w:rPr>
          <w:rFonts w:cs="Arial"/>
          <w:sz w:val="22"/>
          <w:szCs w:val="22"/>
        </w:rPr>
      </w:pPr>
      <w:r w:rsidRPr="00527327">
        <w:rPr>
          <w:rFonts w:cs="Arial"/>
          <w:sz w:val="22"/>
          <w:szCs w:val="22"/>
        </w:rPr>
        <w:t>• Individual circumstances and relevant mitigating factors will be considered.</w:t>
      </w:r>
    </w:p>
    <w:p w14:paraId="27EC080A" w14:textId="77777777" w:rsidR="001862FD" w:rsidRPr="00527327" w:rsidRDefault="001D59B3">
      <w:pPr>
        <w:spacing w:after="50"/>
        <w:ind w:left="360" w:hanging="216"/>
        <w:rPr>
          <w:rFonts w:cs="Arial"/>
          <w:sz w:val="22"/>
          <w:szCs w:val="22"/>
        </w:rPr>
      </w:pPr>
      <w:r w:rsidRPr="00527327">
        <w:rPr>
          <w:rFonts w:cs="Arial"/>
          <w:sz w:val="22"/>
          <w:szCs w:val="22"/>
        </w:rPr>
        <w:t>• Safeguarding, SEND, disability, medical, attendance and welfare factors will be considered where relevant.</w:t>
      </w:r>
    </w:p>
    <w:p w14:paraId="24FD2FCA" w14:textId="77777777" w:rsidR="001862FD" w:rsidRPr="00527327" w:rsidRDefault="001D59B3">
      <w:pPr>
        <w:spacing w:after="50"/>
        <w:ind w:left="360" w:hanging="216"/>
        <w:rPr>
          <w:rFonts w:cs="Arial"/>
          <w:sz w:val="22"/>
          <w:szCs w:val="22"/>
        </w:rPr>
      </w:pPr>
      <w:r w:rsidRPr="00527327">
        <w:rPr>
          <w:rFonts w:cs="Arial"/>
          <w:sz w:val="22"/>
          <w:szCs w:val="22"/>
        </w:rPr>
        <w:lastRenderedPageBreak/>
        <w:t>• The school will follow applicable notification, recording, review and proprietor procedures.</w:t>
      </w:r>
    </w:p>
    <w:p w14:paraId="201F2F27" w14:textId="77777777" w:rsidR="001862FD" w:rsidRPr="00527327" w:rsidRDefault="001D59B3">
      <w:pPr>
        <w:spacing w:after="50"/>
        <w:ind w:left="360" w:hanging="216"/>
        <w:rPr>
          <w:rFonts w:cs="Arial"/>
          <w:sz w:val="22"/>
          <w:szCs w:val="22"/>
        </w:rPr>
      </w:pPr>
      <w:r w:rsidRPr="00527327">
        <w:rPr>
          <w:rFonts w:cs="Arial"/>
          <w:sz w:val="22"/>
          <w:szCs w:val="22"/>
        </w:rPr>
        <w:t>• Any off-site direction or managed move will follow the relevant statutory guidance and will not be used as an informal substitute for lawful exclusion.</w:t>
      </w:r>
    </w:p>
    <w:p w14:paraId="6760ABAE" w14:textId="77777777" w:rsidR="001862FD" w:rsidRPr="00527327" w:rsidRDefault="001D59B3">
      <w:pPr>
        <w:spacing w:after="100"/>
        <w:rPr>
          <w:rFonts w:cs="Arial"/>
          <w:sz w:val="22"/>
          <w:szCs w:val="22"/>
        </w:rPr>
      </w:pPr>
      <w:r w:rsidRPr="00527327">
        <w:rPr>
          <w:rFonts w:cs="Arial"/>
          <w:sz w:val="22"/>
          <w:szCs w:val="22"/>
        </w:rPr>
        <w:t>The previous wording suggesting exclusion could be imposed because a parent refused to comply with school rules has been removed. Exclusion decisions must be based on lawful grounds and current statutory guidance.</w:t>
      </w:r>
    </w:p>
    <w:p w14:paraId="02A71B1D" w14:textId="48E4FA28" w:rsidR="001862FD" w:rsidRPr="00527327" w:rsidRDefault="001D59B3">
      <w:pPr>
        <w:keepNext/>
        <w:spacing w:before="180" w:after="80"/>
        <w:rPr>
          <w:rFonts w:cs="Arial"/>
          <w:sz w:val="22"/>
          <w:szCs w:val="22"/>
        </w:rPr>
      </w:pPr>
      <w:r w:rsidRPr="00527327">
        <w:rPr>
          <w:rFonts w:cs="Arial"/>
          <w:b/>
          <w:sz w:val="22"/>
          <w:szCs w:val="22"/>
        </w:rPr>
        <w:t xml:space="preserve"> Reasonable force and restrictive interventions</w:t>
      </w:r>
    </w:p>
    <w:p w14:paraId="5FC7E666" w14:textId="77777777" w:rsidR="001862FD" w:rsidRPr="00527327" w:rsidRDefault="001D59B3">
      <w:pPr>
        <w:spacing w:after="100"/>
        <w:rPr>
          <w:rFonts w:cs="Arial"/>
          <w:sz w:val="22"/>
          <w:szCs w:val="22"/>
        </w:rPr>
      </w:pPr>
      <w:r w:rsidRPr="00527327">
        <w:rPr>
          <w:rFonts w:cs="Arial"/>
          <w:sz w:val="22"/>
          <w:szCs w:val="22"/>
        </w:rPr>
        <w:t>Staff should use de-escalation and preventative strategies wherever possible. There are limited circumstances when staff may need to use reasonable force or another restrictive intervention to prevent harm, protect pupils or staff, prevent serious damage or maintain safety.</w:t>
      </w:r>
    </w:p>
    <w:p w14:paraId="12DEC01C" w14:textId="77777777" w:rsidR="001862FD" w:rsidRPr="00527327" w:rsidRDefault="001D59B3">
      <w:pPr>
        <w:spacing w:after="100"/>
        <w:rPr>
          <w:rFonts w:cs="Arial"/>
          <w:sz w:val="22"/>
          <w:szCs w:val="22"/>
        </w:rPr>
      </w:pPr>
      <w:r w:rsidRPr="00527327">
        <w:rPr>
          <w:rFonts w:cs="Arial"/>
          <w:sz w:val="22"/>
          <w:szCs w:val="22"/>
        </w:rPr>
        <w:t>Any use of force must be necessary, proportionate and for no longer than required. Staff must follow the school's current restrictive-interventions procedure and the Department for Education guidance in force from 1 April 2026. Incidents must be recorded and reported in accordance with that procedure.</w:t>
      </w:r>
    </w:p>
    <w:p w14:paraId="067CAF9E" w14:textId="77777777" w:rsidR="001862FD" w:rsidRPr="00527327" w:rsidRDefault="001D59B3">
      <w:pPr>
        <w:spacing w:after="100"/>
        <w:rPr>
          <w:rFonts w:cs="Arial"/>
          <w:sz w:val="22"/>
          <w:szCs w:val="22"/>
        </w:rPr>
      </w:pPr>
      <w:r w:rsidRPr="00527327">
        <w:rPr>
          <w:rFonts w:cs="Arial"/>
          <w:sz w:val="22"/>
          <w:szCs w:val="22"/>
        </w:rPr>
        <w:t xml:space="preserve">The school's expectation that staff must never pull, push or poke a child as a routine response to </w:t>
      </w:r>
      <w:proofErr w:type="spellStart"/>
      <w:r w:rsidRPr="00527327">
        <w:rPr>
          <w:rFonts w:cs="Arial"/>
          <w:sz w:val="22"/>
          <w:szCs w:val="22"/>
        </w:rPr>
        <w:t>misbehaviour</w:t>
      </w:r>
      <w:proofErr w:type="spellEnd"/>
      <w:r w:rsidRPr="00527327">
        <w:rPr>
          <w:rFonts w:cs="Arial"/>
          <w:sz w:val="22"/>
          <w:szCs w:val="22"/>
        </w:rPr>
        <w:t xml:space="preserve"> remains. It does not prevent lawful use of reasonable force where necessary and proportionate to safeguard a pupil or others.</w:t>
      </w:r>
    </w:p>
    <w:p w14:paraId="7869F1C6" w14:textId="0205BA56" w:rsidR="001862FD" w:rsidRPr="00527327" w:rsidRDefault="001D59B3">
      <w:pPr>
        <w:keepNext/>
        <w:spacing w:before="180" w:after="80"/>
        <w:rPr>
          <w:rFonts w:cs="Arial"/>
          <w:sz w:val="22"/>
          <w:szCs w:val="22"/>
        </w:rPr>
      </w:pPr>
      <w:r w:rsidRPr="00527327">
        <w:rPr>
          <w:rFonts w:cs="Arial"/>
          <w:b/>
          <w:sz w:val="22"/>
          <w:szCs w:val="22"/>
        </w:rPr>
        <w:t xml:space="preserve"> SEND, disability, equality and individual circumstances</w:t>
      </w:r>
    </w:p>
    <w:p w14:paraId="136D2DAC" w14:textId="77777777" w:rsidR="001862FD" w:rsidRPr="00527327" w:rsidRDefault="001D59B3">
      <w:pPr>
        <w:spacing w:after="100"/>
        <w:rPr>
          <w:rFonts w:cs="Arial"/>
          <w:sz w:val="22"/>
          <w:szCs w:val="22"/>
        </w:rPr>
      </w:pPr>
      <w:r w:rsidRPr="00527327">
        <w:rPr>
          <w:rFonts w:cs="Arial"/>
          <w:sz w:val="22"/>
          <w:szCs w:val="22"/>
        </w:rPr>
        <w:t xml:space="preserve">The school will apply </w:t>
      </w:r>
      <w:proofErr w:type="spellStart"/>
      <w:r w:rsidRPr="00527327">
        <w:rPr>
          <w:rFonts w:cs="Arial"/>
          <w:sz w:val="22"/>
          <w:szCs w:val="22"/>
        </w:rPr>
        <w:t>behaviour</w:t>
      </w:r>
      <w:proofErr w:type="spellEnd"/>
      <w:r w:rsidRPr="00527327">
        <w:rPr>
          <w:rFonts w:cs="Arial"/>
          <w:sz w:val="22"/>
          <w:szCs w:val="22"/>
        </w:rPr>
        <w:t xml:space="preserve"> expectations consistently while </w:t>
      </w:r>
      <w:proofErr w:type="spellStart"/>
      <w:r w:rsidRPr="00527327">
        <w:rPr>
          <w:rFonts w:cs="Arial"/>
          <w:sz w:val="22"/>
          <w:szCs w:val="22"/>
        </w:rPr>
        <w:t>recognising</w:t>
      </w:r>
      <w:proofErr w:type="spellEnd"/>
      <w:r w:rsidRPr="00527327">
        <w:rPr>
          <w:rFonts w:cs="Arial"/>
          <w:sz w:val="22"/>
          <w:szCs w:val="22"/>
        </w:rPr>
        <w:t xml:space="preserve"> that some pupils may need additional support or reasonable adjustments. The school will consider whether </w:t>
      </w:r>
      <w:proofErr w:type="spellStart"/>
      <w:r w:rsidRPr="00527327">
        <w:rPr>
          <w:rFonts w:cs="Arial"/>
          <w:sz w:val="22"/>
          <w:szCs w:val="22"/>
        </w:rPr>
        <w:t>behaviour</w:t>
      </w:r>
      <w:proofErr w:type="spellEnd"/>
      <w:r w:rsidRPr="00527327">
        <w:rPr>
          <w:rFonts w:cs="Arial"/>
          <w:sz w:val="22"/>
          <w:szCs w:val="22"/>
        </w:rPr>
        <w:t xml:space="preserve"> is connected to SEND, disability, medical needs or other protected characteristics before deciding on a sanction.</w:t>
      </w:r>
    </w:p>
    <w:p w14:paraId="5E7DD2F5" w14:textId="77777777" w:rsidR="001862FD" w:rsidRPr="00527327" w:rsidRDefault="001D59B3">
      <w:pPr>
        <w:spacing w:after="50"/>
        <w:ind w:left="360" w:hanging="216"/>
        <w:rPr>
          <w:rFonts w:cs="Arial"/>
          <w:sz w:val="22"/>
          <w:szCs w:val="22"/>
        </w:rPr>
      </w:pPr>
      <w:r w:rsidRPr="00527327">
        <w:rPr>
          <w:rFonts w:cs="Arial"/>
          <w:sz w:val="22"/>
          <w:szCs w:val="22"/>
        </w:rPr>
        <w:t>• Make reasonable adjustments where required by law.</w:t>
      </w:r>
    </w:p>
    <w:p w14:paraId="1C12F90B" w14:textId="77777777" w:rsidR="001862FD" w:rsidRPr="00527327" w:rsidRDefault="001D59B3">
      <w:pPr>
        <w:spacing w:after="50"/>
        <w:ind w:left="360" w:hanging="216"/>
        <w:rPr>
          <w:rFonts w:cs="Arial"/>
          <w:sz w:val="22"/>
          <w:szCs w:val="22"/>
        </w:rPr>
      </w:pPr>
      <w:r w:rsidRPr="00527327">
        <w:rPr>
          <w:rFonts w:cs="Arial"/>
          <w:sz w:val="22"/>
          <w:szCs w:val="22"/>
        </w:rPr>
        <w:t>• Avoid discriminatory sanctions or practices.</w:t>
      </w:r>
    </w:p>
    <w:p w14:paraId="1EE8CE06" w14:textId="77777777" w:rsidR="001862FD" w:rsidRPr="00527327" w:rsidRDefault="001D59B3">
      <w:pPr>
        <w:spacing w:after="50"/>
        <w:ind w:left="360" w:hanging="216"/>
        <w:rPr>
          <w:rFonts w:cs="Arial"/>
          <w:sz w:val="22"/>
          <w:szCs w:val="22"/>
        </w:rPr>
      </w:pPr>
      <w:r w:rsidRPr="00527327">
        <w:rPr>
          <w:rFonts w:cs="Arial"/>
          <w:sz w:val="22"/>
          <w:szCs w:val="22"/>
        </w:rPr>
        <w:t xml:space="preserve">• Consider assessment and additional support where </w:t>
      </w:r>
      <w:proofErr w:type="spellStart"/>
      <w:r w:rsidRPr="00527327">
        <w:rPr>
          <w:rFonts w:cs="Arial"/>
          <w:sz w:val="22"/>
          <w:szCs w:val="22"/>
        </w:rPr>
        <w:t>behaviour</w:t>
      </w:r>
      <w:proofErr w:type="spellEnd"/>
      <w:r w:rsidRPr="00527327">
        <w:rPr>
          <w:rFonts w:cs="Arial"/>
          <w:sz w:val="22"/>
          <w:szCs w:val="22"/>
        </w:rPr>
        <w:t xml:space="preserve"> may be linked to an unmet need.</w:t>
      </w:r>
    </w:p>
    <w:p w14:paraId="64348A67" w14:textId="77777777" w:rsidR="001862FD" w:rsidRPr="00527327" w:rsidRDefault="001D59B3">
      <w:pPr>
        <w:spacing w:after="50"/>
        <w:ind w:left="360" w:hanging="216"/>
        <w:rPr>
          <w:rFonts w:cs="Arial"/>
          <w:sz w:val="22"/>
          <w:szCs w:val="22"/>
        </w:rPr>
      </w:pPr>
      <w:r w:rsidRPr="00527327">
        <w:rPr>
          <w:rFonts w:cs="Arial"/>
          <w:sz w:val="22"/>
          <w:szCs w:val="22"/>
        </w:rPr>
        <w:t>• Involve parents/carers and relevant professionals where appropriate.</w:t>
      </w:r>
    </w:p>
    <w:p w14:paraId="4EAE8388" w14:textId="6FDE44AB" w:rsidR="001862FD" w:rsidRPr="00527327" w:rsidRDefault="001D59B3">
      <w:pPr>
        <w:keepNext/>
        <w:spacing w:before="180" w:after="80"/>
        <w:rPr>
          <w:rFonts w:cs="Arial"/>
          <w:sz w:val="22"/>
          <w:szCs w:val="22"/>
        </w:rPr>
      </w:pPr>
      <w:r w:rsidRPr="00527327">
        <w:rPr>
          <w:rFonts w:cs="Arial"/>
          <w:b/>
          <w:sz w:val="22"/>
          <w:szCs w:val="22"/>
        </w:rPr>
        <w:t xml:space="preserve"> Lunchtimes and playtimes</w:t>
      </w:r>
    </w:p>
    <w:p w14:paraId="17F8EAC0" w14:textId="77777777" w:rsidR="001862FD" w:rsidRPr="00527327" w:rsidRDefault="001D59B3">
      <w:pPr>
        <w:spacing w:after="100"/>
        <w:rPr>
          <w:rFonts w:cs="Arial"/>
          <w:sz w:val="22"/>
          <w:szCs w:val="22"/>
        </w:rPr>
      </w:pPr>
      <w:r w:rsidRPr="00527327">
        <w:rPr>
          <w:rFonts w:cs="Arial"/>
          <w:sz w:val="22"/>
          <w:szCs w:val="22"/>
        </w:rPr>
        <w:t xml:space="preserve">Expected </w:t>
      </w:r>
      <w:proofErr w:type="spellStart"/>
      <w:r w:rsidRPr="00527327">
        <w:rPr>
          <w:rFonts w:cs="Arial"/>
          <w:sz w:val="22"/>
          <w:szCs w:val="22"/>
        </w:rPr>
        <w:t>behaviour</w:t>
      </w:r>
      <w:proofErr w:type="spellEnd"/>
      <w:r w:rsidRPr="00527327">
        <w:rPr>
          <w:rFonts w:cs="Arial"/>
          <w:sz w:val="22"/>
          <w:szCs w:val="22"/>
        </w:rPr>
        <w:t xml:space="preserve"> includes:</w:t>
      </w:r>
    </w:p>
    <w:p w14:paraId="43528245" w14:textId="77777777" w:rsidR="001862FD" w:rsidRPr="00527327" w:rsidRDefault="001D59B3">
      <w:pPr>
        <w:spacing w:after="50"/>
        <w:ind w:left="360" w:hanging="216"/>
        <w:rPr>
          <w:rFonts w:cs="Arial"/>
          <w:sz w:val="22"/>
          <w:szCs w:val="22"/>
        </w:rPr>
      </w:pPr>
      <w:r w:rsidRPr="00527327">
        <w:rPr>
          <w:rFonts w:cs="Arial"/>
          <w:sz w:val="22"/>
          <w:szCs w:val="22"/>
        </w:rPr>
        <w:t>• Speaking quietly and politely to one another.</w:t>
      </w:r>
    </w:p>
    <w:p w14:paraId="4F5C6596" w14:textId="77777777" w:rsidR="001862FD" w:rsidRPr="00527327" w:rsidRDefault="001D59B3">
      <w:pPr>
        <w:spacing w:after="50"/>
        <w:ind w:left="360" w:hanging="216"/>
        <w:rPr>
          <w:rFonts w:cs="Arial"/>
          <w:sz w:val="22"/>
          <w:szCs w:val="22"/>
        </w:rPr>
      </w:pPr>
      <w:r w:rsidRPr="00527327">
        <w:rPr>
          <w:rFonts w:cs="Arial"/>
          <w:sz w:val="22"/>
          <w:szCs w:val="22"/>
        </w:rPr>
        <w:t>• Playing only in permitted areas.</w:t>
      </w:r>
    </w:p>
    <w:p w14:paraId="26B20123" w14:textId="77777777" w:rsidR="001862FD" w:rsidRPr="00527327" w:rsidRDefault="001D59B3">
      <w:pPr>
        <w:spacing w:after="50"/>
        <w:ind w:left="360" w:hanging="216"/>
        <w:rPr>
          <w:rFonts w:cs="Arial"/>
          <w:sz w:val="22"/>
          <w:szCs w:val="22"/>
        </w:rPr>
      </w:pPr>
      <w:r w:rsidRPr="00527327">
        <w:rPr>
          <w:rFonts w:cs="Arial"/>
          <w:sz w:val="22"/>
          <w:szCs w:val="22"/>
        </w:rPr>
        <w:t>• Moving around the school safely and calmly.</w:t>
      </w:r>
    </w:p>
    <w:p w14:paraId="15E266CC" w14:textId="77777777" w:rsidR="001862FD" w:rsidRPr="00527327" w:rsidRDefault="001D59B3">
      <w:pPr>
        <w:spacing w:after="50"/>
        <w:ind w:left="360" w:hanging="216"/>
        <w:rPr>
          <w:rFonts w:cs="Arial"/>
          <w:sz w:val="22"/>
          <w:szCs w:val="22"/>
        </w:rPr>
      </w:pPr>
      <w:r w:rsidRPr="00527327">
        <w:rPr>
          <w:rFonts w:cs="Arial"/>
          <w:sz w:val="22"/>
          <w:szCs w:val="22"/>
        </w:rPr>
        <w:t>• Following instructions from lunchtime and duty staff.</w:t>
      </w:r>
    </w:p>
    <w:p w14:paraId="298E53BD" w14:textId="77777777" w:rsidR="001862FD" w:rsidRPr="00527327" w:rsidRDefault="001D59B3">
      <w:pPr>
        <w:spacing w:after="50"/>
        <w:ind w:left="360" w:hanging="216"/>
        <w:rPr>
          <w:rFonts w:cs="Arial"/>
          <w:sz w:val="22"/>
          <w:szCs w:val="22"/>
        </w:rPr>
      </w:pPr>
      <w:r w:rsidRPr="00527327">
        <w:rPr>
          <w:rFonts w:cs="Arial"/>
          <w:sz w:val="22"/>
          <w:szCs w:val="22"/>
        </w:rPr>
        <w:t xml:space="preserve">• Reporting bullying, concerns or unsafe </w:t>
      </w:r>
      <w:proofErr w:type="spellStart"/>
      <w:r w:rsidRPr="00527327">
        <w:rPr>
          <w:rFonts w:cs="Arial"/>
          <w:sz w:val="22"/>
          <w:szCs w:val="22"/>
        </w:rPr>
        <w:t>behaviour</w:t>
      </w:r>
      <w:proofErr w:type="spellEnd"/>
      <w:r w:rsidRPr="00527327">
        <w:rPr>
          <w:rFonts w:cs="Arial"/>
          <w:sz w:val="22"/>
          <w:szCs w:val="22"/>
        </w:rPr>
        <w:t>.</w:t>
      </w:r>
    </w:p>
    <w:p w14:paraId="542F32E8" w14:textId="03351373" w:rsidR="001862FD" w:rsidRPr="00527327" w:rsidRDefault="001D59B3">
      <w:pPr>
        <w:spacing w:after="100"/>
        <w:rPr>
          <w:rFonts w:cs="Arial"/>
          <w:sz w:val="22"/>
          <w:szCs w:val="22"/>
        </w:rPr>
      </w:pPr>
      <w:r w:rsidRPr="00527327">
        <w:rPr>
          <w:rFonts w:cs="Arial"/>
          <w:sz w:val="22"/>
          <w:szCs w:val="22"/>
        </w:rPr>
        <w:t xml:space="preserve">Where difficulties occur, lunchtime staff will respond calmly and proportionately. This may include a reminder, restorative conversation, temporary supervised time out or loss of a proportionate privilege. More serious or persistent </w:t>
      </w:r>
      <w:proofErr w:type="spellStart"/>
      <w:r w:rsidRPr="00527327">
        <w:rPr>
          <w:rFonts w:cs="Arial"/>
          <w:sz w:val="22"/>
          <w:szCs w:val="22"/>
        </w:rPr>
        <w:t>behaviour</w:t>
      </w:r>
      <w:proofErr w:type="spellEnd"/>
      <w:r w:rsidRPr="00527327">
        <w:rPr>
          <w:rFonts w:cs="Arial"/>
          <w:sz w:val="22"/>
          <w:szCs w:val="22"/>
        </w:rPr>
        <w:t xml:space="preserve"> will be referred to the class teacher, </w:t>
      </w:r>
      <w:proofErr w:type="spellStart"/>
      <w:r w:rsidR="00F3213B" w:rsidRPr="00527327">
        <w:rPr>
          <w:rFonts w:cs="Arial"/>
          <w:sz w:val="22"/>
          <w:szCs w:val="22"/>
        </w:rPr>
        <w:t>behaviour</w:t>
      </w:r>
      <w:proofErr w:type="spellEnd"/>
      <w:r w:rsidR="00F3213B" w:rsidRPr="00527327">
        <w:rPr>
          <w:rFonts w:cs="Arial"/>
          <w:sz w:val="22"/>
          <w:szCs w:val="22"/>
        </w:rPr>
        <w:t>/pastoral lead.</w:t>
      </w:r>
    </w:p>
    <w:p w14:paraId="31C0BF6E" w14:textId="4BAAB8DB" w:rsidR="001862FD" w:rsidRPr="00527327" w:rsidRDefault="001D59B3">
      <w:pPr>
        <w:keepNext/>
        <w:spacing w:before="180" w:after="80"/>
        <w:rPr>
          <w:rFonts w:cs="Arial"/>
          <w:sz w:val="22"/>
          <w:szCs w:val="22"/>
        </w:rPr>
      </w:pPr>
      <w:r w:rsidRPr="00527327">
        <w:rPr>
          <w:rFonts w:cs="Arial"/>
          <w:b/>
          <w:sz w:val="22"/>
          <w:szCs w:val="22"/>
        </w:rPr>
        <w:t xml:space="preserve"> Parents and carers</w:t>
      </w:r>
    </w:p>
    <w:p w14:paraId="4A7CADEF" w14:textId="77777777" w:rsidR="001862FD" w:rsidRPr="00527327" w:rsidRDefault="001D59B3">
      <w:pPr>
        <w:spacing w:after="50"/>
        <w:ind w:left="360" w:hanging="216"/>
        <w:rPr>
          <w:rFonts w:cs="Arial"/>
          <w:sz w:val="22"/>
          <w:szCs w:val="22"/>
        </w:rPr>
      </w:pPr>
      <w:r w:rsidRPr="00527327">
        <w:rPr>
          <w:rFonts w:cs="Arial"/>
          <w:sz w:val="22"/>
          <w:szCs w:val="22"/>
        </w:rPr>
        <w:t xml:space="preserve">• Parents/carers will be informed of significant or repeated </w:t>
      </w:r>
      <w:proofErr w:type="spellStart"/>
      <w:r w:rsidRPr="00527327">
        <w:rPr>
          <w:rFonts w:cs="Arial"/>
          <w:sz w:val="22"/>
          <w:szCs w:val="22"/>
        </w:rPr>
        <w:t>behaviour</w:t>
      </w:r>
      <w:proofErr w:type="spellEnd"/>
      <w:r w:rsidRPr="00527327">
        <w:rPr>
          <w:rFonts w:cs="Arial"/>
          <w:sz w:val="22"/>
          <w:szCs w:val="22"/>
        </w:rPr>
        <w:t xml:space="preserve"> concerns as appropriate.</w:t>
      </w:r>
    </w:p>
    <w:p w14:paraId="2C2994E6" w14:textId="77777777" w:rsidR="001862FD" w:rsidRPr="00527327" w:rsidRDefault="001D59B3">
      <w:pPr>
        <w:spacing w:after="50"/>
        <w:ind w:left="360" w:hanging="216"/>
        <w:rPr>
          <w:rFonts w:cs="Arial"/>
          <w:sz w:val="22"/>
          <w:szCs w:val="22"/>
        </w:rPr>
      </w:pPr>
      <w:r w:rsidRPr="00527327">
        <w:rPr>
          <w:rFonts w:cs="Arial"/>
          <w:sz w:val="22"/>
          <w:szCs w:val="22"/>
        </w:rPr>
        <w:t>• Parents/carers are expected to support school expectations and attend meetings when reasonably requested.</w:t>
      </w:r>
    </w:p>
    <w:p w14:paraId="524204AF" w14:textId="77777777" w:rsidR="001862FD" w:rsidRPr="00527327" w:rsidRDefault="001D59B3">
      <w:pPr>
        <w:spacing w:after="50"/>
        <w:ind w:left="360" w:hanging="216"/>
        <w:rPr>
          <w:rFonts w:cs="Arial"/>
          <w:sz w:val="22"/>
          <w:szCs w:val="22"/>
        </w:rPr>
      </w:pPr>
      <w:r w:rsidRPr="00527327">
        <w:rPr>
          <w:rFonts w:cs="Arial"/>
          <w:sz w:val="22"/>
          <w:szCs w:val="22"/>
        </w:rPr>
        <w:t xml:space="preserve">• Where </w:t>
      </w:r>
      <w:proofErr w:type="spellStart"/>
      <w:r w:rsidRPr="00527327">
        <w:rPr>
          <w:rFonts w:cs="Arial"/>
          <w:sz w:val="22"/>
          <w:szCs w:val="22"/>
        </w:rPr>
        <w:t>behaviour</w:t>
      </w:r>
      <w:proofErr w:type="spellEnd"/>
      <w:r w:rsidRPr="00527327">
        <w:rPr>
          <w:rFonts w:cs="Arial"/>
          <w:sz w:val="22"/>
          <w:szCs w:val="22"/>
        </w:rPr>
        <w:t xml:space="preserve"> raises a safeguarding concern, the school will follow safeguarding procedures even if the </w:t>
      </w:r>
      <w:proofErr w:type="spellStart"/>
      <w:r w:rsidRPr="00527327">
        <w:rPr>
          <w:rFonts w:cs="Arial"/>
          <w:sz w:val="22"/>
          <w:szCs w:val="22"/>
        </w:rPr>
        <w:t>behaviour</w:t>
      </w:r>
      <w:proofErr w:type="spellEnd"/>
      <w:r w:rsidRPr="00527327">
        <w:rPr>
          <w:rFonts w:cs="Arial"/>
          <w:sz w:val="22"/>
          <w:szCs w:val="22"/>
        </w:rPr>
        <w:t xml:space="preserve"> is also subject to disciplinary action.</w:t>
      </w:r>
    </w:p>
    <w:p w14:paraId="49BA9234" w14:textId="77777777" w:rsidR="001862FD" w:rsidRPr="00527327" w:rsidRDefault="001D59B3">
      <w:pPr>
        <w:spacing w:after="50"/>
        <w:ind w:left="360" w:hanging="216"/>
        <w:rPr>
          <w:rFonts w:cs="Arial"/>
          <w:sz w:val="22"/>
          <w:szCs w:val="22"/>
        </w:rPr>
      </w:pPr>
      <w:r w:rsidRPr="00527327">
        <w:rPr>
          <w:rFonts w:cs="Arial"/>
          <w:sz w:val="22"/>
          <w:szCs w:val="22"/>
        </w:rPr>
        <w:t>• The school will communicate sanctions and support measures clearly while respecting confidentiality.</w:t>
      </w:r>
    </w:p>
    <w:p w14:paraId="1587AC8F" w14:textId="41DA780C" w:rsidR="001862FD" w:rsidRPr="00527327" w:rsidRDefault="001D59B3">
      <w:pPr>
        <w:keepNext/>
        <w:spacing w:before="180" w:after="80"/>
        <w:rPr>
          <w:rFonts w:cs="Arial"/>
          <w:sz w:val="22"/>
          <w:szCs w:val="22"/>
        </w:rPr>
      </w:pPr>
      <w:r w:rsidRPr="00527327">
        <w:rPr>
          <w:rFonts w:cs="Arial"/>
          <w:b/>
          <w:sz w:val="22"/>
          <w:szCs w:val="22"/>
        </w:rPr>
        <w:lastRenderedPageBreak/>
        <w:t xml:space="preserve"> Staff training and responsibilities</w:t>
      </w:r>
    </w:p>
    <w:p w14:paraId="10F3B15C" w14:textId="77777777" w:rsidR="001862FD" w:rsidRPr="00527327" w:rsidRDefault="001D59B3">
      <w:pPr>
        <w:spacing w:after="50"/>
        <w:ind w:left="360" w:hanging="216"/>
        <w:rPr>
          <w:rFonts w:cs="Arial"/>
          <w:sz w:val="22"/>
          <w:szCs w:val="22"/>
        </w:rPr>
      </w:pPr>
      <w:r w:rsidRPr="00527327">
        <w:rPr>
          <w:rFonts w:cs="Arial"/>
          <w:sz w:val="22"/>
          <w:szCs w:val="22"/>
        </w:rPr>
        <w:t xml:space="preserve">• All staff are responsible for promoting good </w:t>
      </w:r>
      <w:proofErr w:type="spellStart"/>
      <w:r w:rsidRPr="00527327">
        <w:rPr>
          <w:rFonts w:cs="Arial"/>
          <w:sz w:val="22"/>
          <w:szCs w:val="22"/>
        </w:rPr>
        <w:t>behaviour</w:t>
      </w:r>
      <w:proofErr w:type="spellEnd"/>
      <w:r w:rsidRPr="00527327">
        <w:rPr>
          <w:rFonts w:cs="Arial"/>
          <w:sz w:val="22"/>
          <w:szCs w:val="22"/>
        </w:rPr>
        <w:t xml:space="preserve"> and responding to concerns.</w:t>
      </w:r>
    </w:p>
    <w:p w14:paraId="6FE7CDDE" w14:textId="77777777" w:rsidR="001862FD" w:rsidRPr="00527327" w:rsidRDefault="001D59B3">
      <w:pPr>
        <w:spacing w:after="50"/>
        <w:ind w:left="360" w:hanging="216"/>
        <w:rPr>
          <w:rFonts w:cs="Arial"/>
          <w:sz w:val="22"/>
          <w:szCs w:val="22"/>
        </w:rPr>
      </w:pPr>
      <w:r w:rsidRPr="00527327">
        <w:rPr>
          <w:rFonts w:cs="Arial"/>
          <w:sz w:val="22"/>
          <w:szCs w:val="22"/>
        </w:rPr>
        <w:t>• Staff must know safeguarding procedures, the identity and role of the DSL/deputies, and how to report concerns.</w:t>
      </w:r>
    </w:p>
    <w:p w14:paraId="2AD1A760" w14:textId="77777777" w:rsidR="001862FD" w:rsidRPr="00527327" w:rsidRDefault="001D59B3">
      <w:pPr>
        <w:spacing w:after="50"/>
        <w:ind w:left="360" w:hanging="216"/>
        <w:rPr>
          <w:rFonts w:cs="Arial"/>
          <w:sz w:val="22"/>
          <w:szCs w:val="22"/>
        </w:rPr>
      </w:pPr>
      <w:r w:rsidRPr="00527327">
        <w:rPr>
          <w:rFonts w:cs="Arial"/>
          <w:sz w:val="22"/>
          <w:szCs w:val="22"/>
        </w:rPr>
        <w:t xml:space="preserve">• Staff should receive appropriate safeguarding and </w:t>
      </w:r>
      <w:proofErr w:type="spellStart"/>
      <w:r w:rsidRPr="00527327">
        <w:rPr>
          <w:rFonts w:cs="Arial"/>
          <w:sz w:val="22"/>
          <w:szCs w:val="22"/>
        </w:rPr>
        <w:t>behaviour</w:t>
      </w:r>
      <w:proofErr w:type="spellEnd"/>
      <w:r w:rsidRPr="00527327">
        <w:rPr>
          <w:rFonts w:cs="Arial"/>
          <w:sz w:val="22"/>
          <w:szCs w:val="22"/>
        </w:rPr>
        <w:t xml:space="preserve"> training and updates.</w:t>
      </w:r>
    </w:p>
    <w:p w14:paraId="480ECCBD" w14:textId="77777777" w:rsidR="001862FD" w:rsidRPr="00527327" w:rsidRDefault="001D59B3">
      <w:pPr>
        <w:spacing w:after="50"/>
        <w:ind w:left="360" w:hanging="216"/>
        <w:rPr>
          <w:rFonts w:cs="Arial"/>
          <w:sz w:val="22"/>
          <w:szCs w:val="22"/>
        </w:rPr>
      </w:pPr>
      <w:r w:rsidRPr="00527327">
        <w:rPr>
          <w:rFonts w:cs="Arial"/>
          <w:sz w:val="22"/>
          <w:szCs w:val="22"/>
        </w:rPr>
        <w:t>• Safeguarding information must be shared promptly when necessary to protect a child; data protection is not a barrier to safeguarding.</w:t>
      </w:r>
    </w:p>
    <w:p w14:paraId="7AD157B5" w14:textId="77777777" w:rsidR="001862FD" w:rsidRPr="00527327" w:rsidRDefault="001D59B3">
      <w:pPr>
        <w:spacing w:after="50"/>
        <w:ind w:left="360" w:hanging="216"/>
        <w:rPr>
          <w:rFonts w:cs="Arial"/>
          <w:sz w:val="22"/>
          <w:szCs w:val="22"/>
        </w:rPr>
      </w:pPr>
      <w:r w:rsidRPr="00527327">
        <w:rPr>
          <w:rFonts w:cs="Arial"/>
          <w:sz w:val="22"/>
          <w:szCs w:val="22"/>
        </w:rPr>
        <w:t>• Concerns about staff conduct must be reported under safeguarding, allegations and staff code of conduct procedures.</w:t>
      </w:r>
    </w:p>
    <w:p w14:paraId="4C1EADEB" w14:textId="7498215F" w:rsidR="001862FD" w:rsidRPr="00527327" w:rsidRDefault="001D59B3">
      <w:pPr>
        <w:keepNext/>
        <w:spacing w:before="180" w:after="80"/>
        <w:rPr>
          <w:rFonts w:cs="Arial"/>
          <w:sz w:val="22"/>
          <w:szCs w:val="22"/>
        </w:rPr>
      </w:pPr>
      <w:r w:rsidRPr="00527327">
        <w:rPr>
          <w:rFonts w:cs="Arial"/>
          <w:b/>
          <w:sz w:val="22"/>
          <w:szCs w:val="22"/>
        </w:rPr>
        <w:t xml:space="preserve"> Monitoring, review and evaluation</w:t>
      </w:r>
    </w:p>
    <w:p w14:paraId="5002F141" w14:textId="77777777" w:rsidR="001862FD" w:rsidRPr="00527327" w:rsidRDefault="001D59B3">
      <w:pPr>
        <w:spacing w:after="100"/>
        <w:rPr>
          <w:rFonts w:cs="Arial"/>
          <w:sz w:val="22"/>
          <w:szCs w:val="22"/>
        </w:rPr>
      </w:pPr>
      <w:r w:rsidRPr="00527327">
        <w:rPr>
          <w:rFonts w:cs="Arial"/>
          <w:sz w:val="22"/>
          <w:szCs w:val="22"/>
        </w:rPr>
        <w:t xml:space="preserve">The Headteacher will monitor </w:t>
      </w:r>
      <w:proofErr w:type="spellStart"/>
      <w:r w:rsidRPr="00527327">
        <w:rPr>
          <w:rFonts w:cs="Arial"/>
          <w:sz w:val="22"/>
          <w:szCs w:val="22"/>
        </w:rPr>
        <w:t>behaviour</w:t>
      </w:r>
      <w:proofErr w:type="spellEnd"/>
      <w:r w:rsidRPr="00527327">
        <w:rPr>
          <w:rFonts w:cs="Arial"/>
          <w:sz w:val="22"/>
          <w:szCs w:val="22"/>
        </w:rPr>
        <w:t xml:space="preserve"> data, serious incidents, bullying records, sanctions, attendance-related patterns, rewards and feedback from staff, pupils and parents/carers. Monitoring will identify trends, vulnerable pupils and areas requiring additional support.</w:t>
      </w:r>
    </w:p>
    <w:p w14:paraId="1BEE1F23" w14:textId="77777777" w:rsidR="001862FD" w:rsidRPr="00527327" w:rsidRDefault="001D59B3">
      <w:pPr>
        <w:spacing w:after="100"/>
        <w:rPr>
          <w:rFonts w:cs="Arial"/>
          <w:sz w:val="22"/>
          <w:szCs w:val="22"/>
        </w:rPr>
      </w:pPr>
      <w:r w:rsidRPr="00527327">
        <w:rPr>
          <w:rFonts w:cs="Arial"/>
          <w:sz w:val="22"/>
          <w:szCs w:val="22"/>
        </w:rPr>
        <w:t>The proprietor will review the policy at least annually and sooner where there are changes to statutory guidance, legislation, safeguarding arrangements or the school's needs.</w:t>
      </w:r>
    </w:p>
    <w:p w14:paraId="192D30FF" w14:textId="0B452DF4" w:rsidR="001862FD" w:rsidRPr="00527327" w:rsidRDefault="001D59B3">
      <w:pPr>
        <w:keepNext/>
        <w:spacing w:before="180" w:after="80"/>
        <w:rPr>
          <w:rFonts w:cs="Arial"/>
          <w:sz w:val="22"/>
          <w:szCs w:val="22"/>
        </w:rPr>
      </w:pPr>
      <w:r w:rsidRPr="00527327">
        <w:rPr>
          <w:rFonts w:cs="Arial"/>
          <w:b/>
          <w:sz w:val="22"/>
          <w:szCs w:val="22"/>
        </w:rPr>
        <w:t>Related guidance and policies</w:t>
      </w:r>
    </w:p>
    <w:p w14:paraId="75BD71B6" w14:textId="77777777" w:rsidR="001862FD" w:rsidRPr="00527327" w:rsidRDefault="001D59B3">
      <w:pPr>
        <w:spacing w:after="50"/>
        <w:ind w:left="360" w:hanging="216"/>
        <w:rPr>
          <w:rFonts w:cs="Arial"/>
          <w:sz w:val="22"/>
          <w:szCs w:val="22"/>
        </w:rPr>
      </w:pPr>
      <w:r w:rsidRPr="00527327">
        <w:rPr>
          <w:rFonts w:cs="Arial"/>
          <w:sz w:val="22"/>
          <w:szCs w:val="22"/>
        </w:rPr>
        <w:t>• Keeping children safe in education 2026 (DfE), in force from 1 September 2026.</w:t>
      </w:r>
    </w:p>
    <w:p w14:paraId="7FC05377" w14:textId="77777777" w:rsidR="001862FD" w:rsidRPr="00527327" w:rsidRDefault="001D59B3">
      <w:pPr>
        <w:spacing w:after="50"/>
        <w:ind w:left="360" w:hanging="216"/>
        <w:rPr>
          <w:rFonts w:cs="Arial"/>
          <w:sz w:val="22"/>
          <w:szCs w:val="22"/>
        </w:rPr>
      </w:pPr>
      <w:r w:rsidRPr="00527327">
        <w:rPr>
          <w:rFonts w:cs="Arial"/>
          <w:sz w:val="22"/>
          <w:szCs w:val="22"/>
        </w:rPr>
        <w:t xml:space="preserve">• </w:t>
      </w:r>
      <w:proofErr w:type="spellStart"/>
      <w:r w:rsidRPr="00527327">
        <w:rPr>
          <w:rFonts w:cs="Arial"/>
          <w:sz w:val="22"/>
          <w:szCs w:val="22"/>
        </w:rPr>
        <w:t>Behaviour</w:t>
      </w:r>
      <w:proofErr w:type="spellEnd"/>
      <w:r w:rsidRPr="00527327">
        <w:rPr>
          <w:rFonts w:cs="Arial"/>
          <w:sz w:val="22"/>
          <w:szCs w:val="22"/>
        </w:rPr>
        <w:t xml:space="preserve"> in schools: advice for headteachers and school staff (DfE).</w:t>
      </w:r>
    </w:p>
    <w:p w14:paraId="104F0248" w14:textId="77777777" w:rsidR="001862FD" w:rsidRPr="00527327" w:rsidRDefault="001D59B3">
      <w:pPr>
        <w:spacing w:after="50"/>
        <w:ind w:left="360" w:hanging="216"/>
        <w:rPr>
          <w:rFonts w:cs="Arial"/>
          <w:sz w:val="22"/>
          <w:szCs w:val="22"/>
        </w:rPr>
      </w:pPr>
      <w:r w:rsidRPr="00527327">
        <w:rPr>
          <w:rFonts w:cs="Arial"/>
          <w:sz w:val="22"/>
          <w:szCs w:val="22"/>
        </w:rPr>
        <w:t>• School suspensions and permanent exclusions (DfE), current statutory guidance.</w:t>
      </w:r>
    </w:p>
    <w:p w14:paraId="421735FC" w14:textId="77777777" w:rsidR="001862FD" w:rsidRPr="00527327" w:rsidRDefault="001D59B3">
      <w:pPr>
        <w:spacing w:after="50"/>
        <w:ind w:left="360" w:hanging="216"/>
        <w:rPr>
          <w:rFonts w:cs="Arial"/>
          <w:sz w:val="22"/>
          <w:szCs w:val="22"/>
        </w:rPr>
      </w:pPr>
      <w:r w:rsidRPr="00527327">
        <w:rPr>
          <w:rFonts w:cs="Arial"/>
          <w:sz w:val="22"/>
          <w:szCs w:val="22"/>
        </w:rPr>
        <w:t>• Mobile phones in schools (DfE), statutory guidance in force from 1 September 2026.</w:t>
      </w:r>
    </w:p>
    <w:p w14:paraId="0F7ED65F" w14:textId="77777777" w:rsidR="001862FD" w:rsidRPr="00527327" w:rsidRDefault="001D59B3">
      <w:pPr>
        <w:spacing w:after="50"/>
        <w:ind w:left="360" w:hanging="216"/>
        <w:rPr>
          <w:rFonts w:cs="Arial"/>
          <w:sz w:val="22"/>
          <w:szCs w:val="22"/>
        </w:rPr>
      </w:pPr>
      <w:r w:rsidRPr="00527327">
        <w:rPr>
          <w:rFonts w:cs="Arial"/>
          <w:sz w:val="22"/>
          <w:szCs w:val="22"/>
        </w:rPr>
        <w:t>• Restrictive interventions, including use of reasonable force, in schools (DfE), in force from 1 April 2026.</w:t>
      </w:r>
    </w:p>
    <w:p w14:paraId="0FF2BB7A" w14:textId="77777777" w:rsidR="001862FD" w:rsidRPr="00527327" w:rsidRDefault="001D59B3">
      <w:pPr>
        <w:spacing w:after="50"/>
        <w:ind w:left="360" w:hanging="216"/>
        <w:rPr>
          <w:rFonts w:cs="Arial"/>
          <w:sz w:val="22"/>
          <w:szCs w:val="22"/>
        </w:rPr>
      </w:pPr>
      <w:r w:rsidRPr="00527327">
        <w:rPr>
          <w:rFonts w:cs="Arial"/>
          <w:sz w:val="22"/>
          <w:szCs w:val="22"/>
        </w:rPr>
        <w:t>• Searching, screening and confiscation in schools (DfE).</w:t>
      </w:r>
    </w:p>
    <w:p w14:paraId="6E0EFD4D" w14:textId="77777777" w:rsidR="001862FD" w:rsidRPr="00527327" w:rsidRDefault="001D59B3">
      <w:pPr>
        <w:spacing w:after="50"/>
        <w:ind w:left="360" w:hanging="216"/>
        <w:rPr>
          <w:rFonts w:cs="Arial"/>
          <w:sz w:val="22"/>
          <w:szCs w:val="22"/>
        </w:rPr>
      </w:pPr>
      <w:r w:rsidRPr="00527327">
        <w:rPr>
          <w:rFonts w:cs="Arial"/>
          <w:sz w:val="22"/>
          <w:szCs w:val="22"/>
        </w:rPr>
        <w:t>• Current DfE preventing and tackling bullying guidance.</w:t>
      </w:r>
    </w:p>
    <w:p w14:paraId="501865D6" w14:textId="77777777" w:rsidR="001862FD" w:rsidRPr="00527327" w:rsidRDefault="001D59B3">
      <w:pPr>
        <w:spacing w:after="50"/>
        <w:ind w:left="360" w:hanging="216"/>
        <w:rPr>
          <w:rFonts w:cs="Arial"/>
          <w:sz w:val="22"/>
          <w:szCs w:val="22"/>
        </w:rPr>
      </w:pPr>
      <w:r w:rsidRPr="00527327">
        <w:rPr>
          <w:rFonts w:cs="Arial"/>
          <w:sz w:val="22"/>
          <w:szCs w:val="22"/>
        </w:rPr>
        <w:t>• Working together to safeguard children 2026.</w:t>
      </w:r>
    </w:p>
    <w:p w14:paraId="5307AE1D" w14:textId="52781330" w:rsidR="001862FD" w:rsidRPr="00527327" w:rsidRDefault="001D59B3">
      <w:pPr>
        <w:spacing w:after="50"/>
        <w:ind w:left="360" w:hanging="216"/>
        <w:rPr>
          <w:rFonts w:cs="Arial"/>
          <w:sz w:val="22"/>
          <w:szCs w:val="22"/>
        </w:rPr>
      </w:pPr>
      <w:r w:rsidRPr="00527327">
        <w:rPr>
          <w:rFonts w:cs="Arial"/>
          <w:sz w:val="22"/>
          <w:szCs w:val="22"/>
        </w:rPr>
        <w:t xml:space="preserve">• </w:t>
      </w:r>
      <w:r w:rsidR="00086931" w:rsidRPr="00527327">
        <w:rPr>
          <w:rFonts w:cs="Arial"/>
          <w:sz w:val="22"/>
          <w:szCs w:val="22"/>
        </w:rPr>
        <w:t>ESGS</w:t>
      </w:r>
      <w:r w:rsidR="00F4708D" w:rsidRPr="00527327">
        <w:rPr>
          <w:rFonts w:cs="Arial"/>
          <w:sz w:val="22"/>
          <w:szCs w:val="22"/>
        </w:rPr>
        <w:t xml:space="preserve"> </w:t>
      </w:r>
      <w:r w:rsidRPr="00527327">
        <w:rPr>
          <w:rFonts w:cs="Arial"/>
          <w:sz w:val="22"/>
          <w:szCs w:val="22"/>
        </w:rPr>
        <w:t>Child Protection and Safeguarding Policy.</w:t>
      </w:r>
    </w:p>
    <w:p w14:paraId="68AF7389" w14:textId="6016ABC4" w:rsidR="001862FD" w:rsidRPr="00527327" w:rsidRDefault="001D59B3">
      <w:pPr>
        <w:spacing w:after="50"/>
        <w:ind w:left="360" w:hanging="216"/>
        <w:rPr>
          <w:rFonts w:cs="Arial"/>
          <w:sz w:val="22"/>
          <w:szCs w:val="22"/>
        </w:rPr>
      </w:pPr>
      <w:r w:rsidRPr="00527327">
        <w:rPr>
          <w:rFonts w:cs="Arial"/>
          <w:sz w:val="22"/>
          <w:szCs w:val="22"/>
        </w:rPr>
        <w:t xml:space="preserve">• </w:t>
      </w:r>
      <w:r w:rsidR="00086931" w:rsidRPr="00527327">
        <w:rPr>
          <w:rFonts w:cs="Arial"/>
          <w:sz w:val="22"/>
          <w:szCs w:val="22"/>
        </w:rPr>
        <w:t xml:space="preserve">ESGS </w:t>
      </w:r>
      <w:r w:rsidRPr="00527327">
        <w:rPr>
          <w:rFonts w:cs="Arial"/>
          <w:sz w:val="22"/>
          <w:szCs w:val="22"/>
        </w:rPr>
        <w:t>Anti-Bullying Policy.</w:t>
      </w:r>
    </w:p>
    <w:p w14:paraId="2DF04947" w14:textId="636C8A7D" w:rsidR="001862FD" w:rsidRPr="00527327" w:rsidRDefault="001D59B3">
      <w:pPr>
        <w:spacing w:after="50"/>
        <w:ind w:left="360" w:hanging="216"/>
        <w:rPr>
          <w:rFonts w:cs="Arial"/>
          <w:sz w:val="22"/>
          <w:szCs w:val="22"/>
        </w:rPr>
      </w:pPr>
      <w:r w:rsidRPr="00527327">
        <w:rPr>
          <w:rFonts w:cs="Arial"/>
          <w:sz w:val="22"/>
          <w:szCs w:val="22"/>
        </w:rPr>
        <w:t xml:space="preserve">• </w:t>
      </w:r>
      <w:r w:rsidR="00086931" w:rsidRPr="00527327">
        <w:rPr>
          <w:rFonts w:cs="Arial"/>
          <w:sz w:val="22"/>
          <w:szCs w:val="22"/>
        </w:rPr>
        <w:t>ESGS</w:t>
      </w:r>
      <w:r w:rsidR="00F4708D" w:rsidRPr="00527327">
        <w:rPr>
          <w:rFonts w:cs="Arial"/>
          <w:sz w:val="22"/>
          <w:szCs w:val="22"/>
        </w:rPr>
        <w:t xml:space="preserve"> </w:t>
      </w:r>
      <w:r w:rsidRPr="00527327">
        <w:rPr>
          <w:rFonts w:cs="Arial"/>
          <w:sz w:val="22"/>
          <w:szCs w:val="22"/>
        </w:rPr>
        <w:t>Online Safety Policy.</w:t>
      </w:r>
    </w:p>
    <w:p w14:paraId="763801F4" w14:textId="6C9CA0BB" w:rsidR="001862FD" w:rsidRPr="00527327" w:rsidRDefault="001D59B3">
      <w:pPr>
        <w:spacing w:after="50"/>
        <w:ind w:left="360" w:hanging="216"/>
        <w:rPr>
          <w:rFonts w:cs="Arial"/>
          <w:sz w:val="22"/>
          <w:szCs w:val="22"/>
        </w:rPr>
      </w:pPr>
      <w:r w:rsidRPr="00527327">
        <w:rPr>
          <w:rFonts w:cs="Arial"/>
          <w:sz w:val="22"/>
          <w:szCs w:val="22"/>
        </w:rPr>
        <w:t xml:space="preserve">• </w:t>
      </w:r>
      <w:r w:rsidR="00086931" w:rsidRPr="00527327">
        <w:rPr>
          <w:rFonts w:cs="Arial"/>
          <w:sz w:val="22"/>
          <w:szCs w:val="22"/>
        </w:rPr>
        <w:t xml:space="preserve">ESGS </w:t>
      </w:r>
      <w:r w:rsidRPr="00527327">
        <w:rPr>
          <w:rFonts w:cs="Arial"/>
          <w:sz w:val="22"/>
          <w:szCs w:val="22"/>
        </w:rPr>
        <w:t>Attendance Policy.</w:t>
      </w:r>
    </w:p>
    <w:p w14:paraId="5DAFF3B0" w14:textId="0561D196" w:rsidR="001862FD" w:rsidRPr="00527327" w:rsidRDefault="001D59B3">
      <w:pPr>
        <w:spacing w:after="50"/>
        <w:ind w:left="360" w:hanging="216"/>
        <w:rPr>
          <w:rFonts w:cs="Arial"/>
          <w:sz w:val="22"/>
          <w:szCs w:val="22"/>
        </w:rPr>
      </w:pPr>
      <w:r w:rsidRPr="00527327">
        <w:rPr>
          <w:rFonts w:cs="Arial"/>
          <w:sz w:val="22"/>
          <w:szCs w:val="22"/>
        </w:rPr>
        <w:t xml:space="preserve">• </w:t>
      </w:r>
      <w:r w:rsidR="00086931" w:rsidRPr="00527327">
        <w:rPr>
          <w:rFonts w:cs="Arial"/>
          <w:sz w:val="22"/>
          <w:szCs w:val="22"/>
        </w:rPr>
        <w:t xml:space="preserve">ESGS </w:t>
      </w:r>
      <w:r w:rsidRPr="00527327">
        <w:rPr>
          <w:rFonts w:cs="Arial"/>
          <w:sz w:val="22"/>
          <w:szCs w:val="22"/>
        </w:rPr>
        <w:t>SEND and Equality arrangements.</w:t>
      </w:r>
    </w:p>
    <w:p w14:paraId="42247F21" w14:textId="28B23003" w:rsidR="001862FD" w:rsidRPr="00527327" w:rsidRDefault="00F3213B">
      <w:pPr>
        <w:rPr>
          <w:rFonts w:cs="Arial"/>
          <w:sz w:val="22"/>
          <w:szCs w:val="22"/>
        </w:rPr>
      </w:pPr>
      <w:bookmarkStart w:id="0" w:name="_GoBack"/>
      <w:bookmarkEnd w:id="0"/>
      <w:r w:rsidRPr="00527327">
        <w:rPr>
          <w:rFonts w:cs="Arial"/>
          <w:sz w:val="22"/>
          <w:szCs w:val="22"/>
        </w:rPr>
        <w:t xml:space="preserve"> </w:t>
      </w:r>
    </w:p>
    <w:sectPr w:rsidR="001862FD" w:rsidRPr="00527327" w:rsidSect="005367A4">
      <w:headerReference w:type="default" r:id="rId7"/>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F1FEE1" w14:textId="77777777" w:rsidR="004D7037" w:rsidRDefault="004D7037" w:rsidP="00E51B74">
      <w:r>
        <w:separator/>
      </w:r>
    </w:p>
  </w:endnote>
  <w:endnote w:type="continuationSeparator" w:id="0">
    <w:p w14:paraId="577746DE" w14:textId="77777777" w:rsidR="004D7037" w:rsidRDefault="004D7037" w:rsidP="00E51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BB8489" w14:textId="77777777" w:rsidR="004D7037" w:rsidRDefault="004D7037" w:rsidP="00E51B74">
      <w:r>
        <w:separator/>
      </w:r>
    </w:p>
  </w:footnote>
  <w:footnote w:type="continuationSeparator" w:id="0">
    <w:p w14:paraId="7566F02A" w14:textId="77777777" w:rsidR="004D7037" w:rsidRDefault="004D7037" w:rsidP="00E51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75B52" w14:textId="77777777" w:rsidR="00DF184C" w:rsidRDefault="00DF184C" w:rsidP="00DF184C">
    <w:pPr>
      <w:tabs>
        <w:tab w:val="center" w:pos="4513"/>
        <w:tab w:val="right" w:pos="9026"/>
      </w:tabs>
      <w:rPr>
        <w:rFonts w:ascii="Calibri" w:eastAsia="Calibri" w:hAnsi="Calibri"/>
        <w:b/>
        <w:i/>
        <w:iCs/>
      </w:rPr>
    </w:pPr>
    <w:r w:rsidRPr="00AB365C">
      <w:rPr>
        <w:noProof/>
      </w:rPr>
      <w:drawing>
        <wp:anchor distT="0" distB="0" distL="114300" distR="114300" simplePos="0" relativeHeight="251661312" behindDoc="1" locked="0" layoutInCell="1" allowOverlap="1" wp14:anchorId="101EB0A1" wp14:editId="184ADFB3">
          <wp:simplePos x="0" y="0"/>
          <wp:positionH relativeFrom="column">
            <wp:posOffset>5314950</wp:posOffset>
          </wp:positionH>
          <wp:positionV relativeFrom="paragraph">
            <wp:posOffset>-452755</wp:posOffset>
          </wp:positionV>
          <wp:extent cx="1238250" cy="1221740"/>
          <wp:effectExtent l="0" t="0" r="0" b="0"/>
          <wp:wrapTight wrapText="bothSides">
            <wp:wrapPolygon edited="0">
              <wp:start x="0" y="0"/>
              <wp:lineTo x="0" y="21218"/>
              <wp:lineTo x="21268" y="21218"/>
              <wp:lineTo x="21268" y="0"/>
              <wp:lineTo x="0" y="0"/>
            </wp:wrapPolygon>
          </wp:wrapTight>
          <wp:docPr id="13" name="Picture 13" descr="C:\USB Drive\CG SECONDARY APPLICATION\Eden Spring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B Drive\CG SECONDARY APPLICATION\Eden Spring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1221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974835" w14:textId="77777777" w:rsidR="00DF184C" w:rsidRPr="00AB365C" w:rsidRDefault="00DF184C" w:rsidP="00DF184C">
    <w:pPr>
      <w:tabs>
        <w:tab w:val="center" w:pos="4513"/>
        <w:tab w:val="right" w:pos="9026"/>
      </w:tabs>
      <w:rPr>
        <w:rFonts w:ascii="Calibri" w:eastAsia="Calibri" w:hAnsi="Calibri"/>
        <w:b/>
        <w:i/>
        <w:iCs/>
      </w:rPr>
    </w:pPr>
    <w:r w:rsidRPr="00AB365C">
      <w:rPr>
        <w:rFonts w:ascii="Calibri" w:eastAsia="Calibri" w:hAnsi="Calibri"/>
        <w:b/>
        <w:i/>
        <w:iCs/>
      </w:rPr>
      <w:t>Eden Springs Girls Secondary</w:t>
    </w:r>
  </w:p>
  <w:p w14:paraId="27B9F6FE" w14:textId="77777777" w:rsidR="00DF184C" w:rsidRPr="00AB365C" w:rsidRDefault="00DF184C" w:rsidP="00DF184C">
    <w:pPr>
      <w:tabs>
        <w:tab w:val="center" w:pos="4513"/>
        <w:tab w:val="right" w:pos="9026"/>
      </w:tabs>
      <w:rPr>
        <w:rFonts w:ascii="Calibri" w:eastAsia="Calibri" w:hAnsi="Calibri"/>
        <w:b/>
        <w:i/>
        <w:iCs/>
        <w:sz w:val="20"/>
        <w:szCs w:val="20"/>
      </w:rPr>
    </w:pPr>
  </w:p>
  <w:p w14:paraId="24452AAB" w14:textId="77777777" w:rsidR="00DF184C" w:rsidRDefault="00DF184C" w:rsidP="00DF184C">
    <w:pPr>
      <w:pStyle w:val="Header"/>
    </w:pPr>
    <w:r w:rsidRPr="00AB365C">
      <w:rPr>
        <w:noProof/>
        <w:sz w:val="20"/>
        <w:szCs w:val="20"/>
      </w:rPr>
      <mc:AlternateContent>
        <mc:Choice Requires="wps">
          <w:drawing>
            <wp:anchor distT="0" distB="0" distL="114300" distR="114300" simplePos="0" relativeHeight="251659264" behindDoc="0" locked="0" layoutInCell="1" allowOverlap="1" wp14:anchorId="0F63D832" wp14:editId="0469A513">
              <wp:simplePos x="0" y="0"/>
              <wp:positionH relativeFrom="margin">
                <wp:align>left</wp:align>
              </wp:positionH>
              <wp:positionV relativeFrom="paragraph">
                <wp:posOffset>15875</wp:posOffset>
              </wp:positionV>
              <wp:extent cx="5295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2959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D9020E7" id="Straight Connector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1.25pt" to="41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" strokecolor="windowText" strokeweight="1.5pt">
              <v:stroke joinstyle="miter"/>
              <w10:wrap anchorx="margin"/>
            </v:line>
          </w:pict>
        </mc:Fallback>
      </mc:AlternateContent>
    </w:r>
  </w:p>
  <w:p w14:paraId="0C82A509" w14:textId="77777777" w:rsidR="00BA1312" w:rsidRDefault="00BA1312" w:rsidP="00DA03FC">
    <w:pPr>
      <w:pStyle w:val="Header"/>
      <w:tabs>
        <w:tab w:val="clear" w:pos="4513"/>
        <w:tab w:val="clear" w:pos="9026"/>
        <w:tab w:val="left" w:pos="7574"/>
      </w:tabs>
    </w:pPr>
    <w:r>
      <w:tab/>
    </w:r>
  </w:p>
  <w:p w14:paraId="0B02059E" w14:textId="77777777" w:rsidR="00DF184C" w:rsidRDefault="00DF184C" w:rsidP="00DA03FC">
    <w:pPr>
      <w:pStyle w:val="Header"/>
      <w:tabs>
        <w:tab w:val="clear" w:pos="4513"/>
        <w:tab w:val="clear" w:pos="9026"/>
        <w:tab w:val="left" w:pos="757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465"/>
    <w:multiLevelType w:val="hybridMultilevel"/>
    <w:tmpl w:val="7CD21D42"/>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5C67A5"/>
    <w:multiLevelType w:val="hybridMultilevel"/>
    <w:tmpl w:val="D4B0EC70"/>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00CC3EEC"/>
    <w:multiLevelType w:val="singleLevel"/>
    <w:tmpl w:val="32C4D780"/>
    <w:lvl w:ilvl="0">
      <w:start w:val="1"/>
      <w:numFmt w:val="lowerRoman"/>
      <w:lvlText w:val="%1)"/>
      <w:lvlJc w:val="left"/>
      <w:pPr>
        <w:tabs>
          <w:tab w:val="num" w:pos="1080"/>
        </w:tabs>
        <w:ind w:left="1080" w:hanging="720"/>
      </w:pPr>
    </w:lvl>
  </w:abstractNum>
  <w:abstractNum w:abstractNumId="3" w15:restartNumberingAfterBreak="0">
    <w:nsid w:val="018868C2"/>
    <w:multiLevelType w:val="hybridMultilevel"/>
    <w:tmpl w:val="3FDEB9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DE4836"/>
    <w:multiLevelType w:val="hybridMultilevel"/>
    <w:tmpl w:val="C6F072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753BB4"/>
    <w:multiLevelType w:val="hybridMultilevel"/>
    <w:tmpl w:val="3C82B41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3947DD7"/>
    <w:multiLevelType w:val="hybridMultilevel"/>
    <w:tmpl w:val="DFE279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9815D8"/>
    <w:multiLevelType w:val="hybridMultilevel"/>
    <w:tmpl w:val="4B62479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4502D54"/>
    <w:multiLevelType w:val="hybridMultilevel"/>
    <w:tmpl w:val="5E6601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E03A35"/>
    <w:multiLevelType w:val="hybridMultilevel"/>
    <w:tmpl w:val="18BC3584"/>
    <w:lvl w:ilvl="0" w:tplc="0809001B">
      <w:start w:val="1"/>
      <w:numFmt w:val="lowerRoman"/>
      <w:lvlText w:val="%1."/>
      <w:lvlJc w:val="righ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15:restartNumberingAfterBreak="0">
    <w:nsid w:val="068F4656"/>
    <w:multiLevelType w:val="hybridMultilevel"/>
    <w:tmpl w:val="408CBEF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77293"/>
    <w:multiLevelType w:val="hybridMultilevel"/>
    <w:tmpl w:val="1ECE1250"/>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081D7AF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081E1A21"/>
    <w:multiLevelType w:val="hybridMultilevel"/>
    <w:tmpl w:val="39DCFA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781848"/>
    <w:multiLevelType w:val="hybridMultilevel"/>
    <w:tmpl w:val="49442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901D00"/>
    <w:multiLevelType w:val="hybridMultilevel"/>
    <w:tmpl w:val="6E5E83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0A255498"/>
    <w:multiLevelType w:val="hybridMultilevel"/>
    <w:tmpl w:val="23D631F4"/>
    <w:lvl w:ilvl="0" w:tplc="B7887ED4">
      <w:start w:val="1"/>
      <w:numFmt w:val="decimal"/>
      <w:pStyle w:val="BoletsNumbers"/>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A7B529B"/>
    <w:multiLevelType w:val="hybridMultilevel"/>
    <w:tmpl w:val="BC3605EC"/>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9" w15:restartNumberingAfterBreak="0">
    <w:nsid w:val="0A825F47"/>
    <w:multiLevelType w:val="hybridMultilevel"/>
    <w:tmpl w:val="D6B20CC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0B015EA7"/>
    <w:multiLevelType w:val="hybridMultilevel"/>
    <w:tmpl w:val="D3C6E0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0B155B5B"/>
    <w:multiLevelType w:val="hybridMultilevel"/>
    <w:tmpl w:val="BC6AD9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0B486CE1"/>
    <w:multiLevelType w:val="hybridMultilevel"/>
    <w:tmpl w:val="A420DCB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B84739E"/>
    <w:multiLevelType w:val="hybridMultilevel"/>
    <w:tmpl w:val="886C4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0C781C22"/>
    <w:multiLevelType w:val="hybridMultilevel"/>
    <w:tmpl w:val="A1A025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0CE26DA1"/>
    <w:multiLevelType w:val="hybridMultilevel"/>
    <w:tmpl w:val="7EB8EDD6"/>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15:restartNumberingAfterBreak="0">
    <w:nsid w:val="0D0368EE"/>
    <w:multiLevelType w:val="hybridMultilevel"/>
    <w:tmpl w:val="784C63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0D54112A"/>
    <w:multiLevelType w:val="hybridMultilevel"/>
    <w:tmpl w:val="34A4D316"/>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E1A2E0D"/>
    <w:multiLevelType w:val="hybridMultilevel"/>
    <w:tmpl w:val="EE7EF13C"/>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0E1C7F83"/>
    <w:multiLevelType w:val="hybridMultilevel"/>
    <w:tmpl w:val="DAD84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0E812425"/>
    <w:multiLevelType w:val="hybridMultilevel"/>
    <w:tmpl w:val="5E6A6FF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1" w15:restartNumberingAfterBreak="0">
    <w:nsid w:val="0F2D728E"/>
    <w:multiLevelType w:val="hybridMultilevel"/>
    <w:tmpl w:val="DCE4912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15:restartNumberingAfterBreak="0">
    <w:nsid w:val="0F4460C7"/>
    <w:multiLevelType w:val="hybridMultilevel"/>
    <w:tmpl w:val="F8D49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0F6E2329"/>
    <w:multiLevelType w:val="hybridMultilevel"/>
    <w:tmpl w:val="395ABA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F817B87"/>
    <w:multiLevelType w:val="hybridMultilevel"/>
    <w:tmpl w:val="9D78A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07C26BF"/>
    <w:multiLevelType w:val="hybridMultilevel"/>
    <w:tmpl w:val="74BAA2B0"/>
    <w:lvl w:ilvl="0" w:tplc="6180F96C">
      <w:start w:val="3"/>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11714434"/>
    <w:multiLevelType w:val="hybridMultilevel"/>
    <w:tmpl w:val="9DC62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11DE1740"/>
    <w:multiLevelType w:val="hybridMultilevel"/>
    <w:tmpl w:val="820C6F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2CA02FA"/>
    <w:multiLevelType w:val="hybridMultilevel"/>
    <w:tmpl w:val="39B2E600"/>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12E466FA"/>
    <w:multiLevelType w:val="hybridMultilevel"/>
    <w:tmpl w:val="9E5CDC5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14F76B22"/>
    <w:multiLevelType w:val="hybridMultilevel"/>
    <w:tmpl w:val="894C92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53D04BC"/>
    <w:multiLevelType w:val="hybridMultilevel"/>
    <w:tmpl w:val="8A2A0C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5581175"/>
    <w:multiLevelType w:val="hybridMultilevel"/>
    <w:tmpl w:val="C05C13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65A2E63"/>
    <w:multiLevelType w:val="hybridMultilevel"/>
    <w:tmpl w:val="972870A0"/>
    <w:lvl w:ilvl="0" w:tplc="08090001">
      <w:start w:val="1"/>
      <w:numFmt w:val="bullet"/>
      <w:lvlText w:val=""/>
      <w:lvlJc w:val="left"/>
      <w:pPr>
        <w:ind w:left="960" w:hanging="360"/>
      </w:pPr>
      <w:rPr>
        <w:rFonts w:ascii="Symbol" w:hAnsi="Symbol" w:hint="default"/>
      </w:rPr>
    </w:lvl>
    <w:lvl w:ilvl="1" w:tplc="08090003">
      <w:start w:val="1"/>
      <w:numFmt w:val="bullet"/>
      <w:lvlText w:val="o"/>
      <w:lvlJc w:val="left"/>
      <w:pPr>
        <w:ind w:left="1680" w:hanging="360"/>
      </w:pPr>
      <w:rPr>
        <w:rFonts w:ascii="Courier New" w:hAnsi="Courier New" w:cs="Courier New" w:hint="default"/>
      </w:rPr>
    </w:lvl>
    <w:lvl w:ilvl="2" w:tplc="08090005">
      <w:start w:val="1"/>
      <w:numFmt w:val="bullet"/>
      <w:lvlText w:val=""/>
      <w:lvlJc w:val="left"/>
      <w:pPr>
        <w:ind w:left="2400" w:hanging="360"/>
      </w:pPr>
      <w:rPr>
        <w:rFonts w:ascii="Wingdings" w:hAnsi="Wingdings" w:hint="default"/>
      </w:rPr>
    </w:lvl>
    <w:lvl w:ilvl="3" w:tplc="08090001">
      <w:start w:val="1"/>
      <w:numFmt w:val="bullet"/>
      <w:lvlText w:val=""/>
      <w:lvlJc w:val="left"/>
      <w:pPr>
        <w:ind w:left="3120" w:hanging="360"/>
      </w:pPr>
      <w:rPr>
        <w:rFonts w:ascii="Symbol" w:hAnsi="Symbol" w:hint="default"/>
      </w:rPr>
    </w:lvl>
    <w:lvl w:ilvl="4" w:tplc="08090003">
      <w:start w:val="1"/>
      <w:numFmt w:val="bullet"/>
      <w:lvlText w:val="o"/>
      <w:lvlJc w:val="left"/>
      <w:pPr>
        <w:ind w:left="3840" w:hanging="360"/>
      </w:pPr>
      <w:rPr>
        <w:rFonts w:ascii="Courier New" w:hAnsi="Courier New" w:cs="Courier New" w:hint="default"/>
      </w:rPr>
    </w:lvl>
    <w:lvl w:ilvl="5" w:tplc="08090005">
      <w:start w:val="1"/>
      <w:numFmt w:val="bullet"/>
      <w:lvlText w:val=""/>
      <w:lvlJc w:val="left"/>
      <w:pPr>
        <w:ind w:left="4560" w:hanging="360"/>
      </w:pPr>
      <w:rPr>
        <w:rFonts w:ascii="Wingdings" w:hAnsi="Wingdings" w:hint="default"/>
      </w:rPr>
    </w:lvl>
    <w:lvl w:ilvl="6" w:tplc="08090001">
      <w:start w:val="1"/>
      <w:numFmt w:val="bullet"/>
      <w:lvlText w:val=""/>
      <w:lvlJc w:val="left"/>
      <w:pPr>
        <w:ind w:left="5280" w:hanging="360"/>
      </w:pPr>
      <w:rPr>
        <w:rFonts w:ascii="Symbol" w:hAnsi="Symbol" w:hint="default"/>
      </w:rPr>
    </w:lvl>
    <w:lvl w:ilvl="7" w:tplc="08090003">
      <w:start w:val="1"/>
      <w:numFmt w:val="bullet"/>
      <w:lvlText w:val="o"/>
      <w:lvlJc w:val="left"/>
      <w:pPr>
        <w:ind w:left="6000" w:hanging="360"/>
      </w:pPr>
      <w:rPr>
        <w:rFonts w:ascii="Courier New" w:hAnsi="Courier New" w:cs="Courier New" w:hint="default"/>
      </w:rPr>
    </w:lvl>
    <w:lvl w:ilvl="8" w:tplc="08090005">
      <w:start w:val="1"/>
      <w:numFmt w:val="bullet"/>
      <w:lvlText w:val=""/>
      <w:lvlJc w:val="left"/>
      <w:pPr>
        <w:ind w:left="6720" w:hanging="360"/>
      </w:pPr>
      <w:rPr>
        <w:rFonts w:ascii="Wingdings" w:hAnsi="Wingdings" w:hint="default"/>
      </w:rPr>
    </w:lvl>
  </w:abstractNum>
  <w:abstractNum w:abstractNumId="44" w15:restartNumberingAfterBreak="0">
    <w:nsid w:val="16B37F77"/>
    <w:multiLevelType w:val="hybridMultilevel"/>
    <w:tmpl w:val="86225A4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17974415"/>
    <w:multiLevelType w:val="singleLevel"/>
    <w:tmpl w:val="0409001B"/>
    <w:lvl w:ilvl="0">
      <w:start w:val="1"/>
      <w:numFmt w:val="lowerRoman"/>
      <w:lvlText w:val="%1."/>
      <w:lvlJc w:val="right"/>
      <w:pPr>
        <w:tabs>
          <w:tab w:val="num" w:pos="504"/>
        </w:tabs>
        <w:ind w:left="504" w:hanging="216"/>
      </w:pPr>
    </w:lvl>
  </w:abstractNum>
  <w:abstractNum w:abstractNumId="46" w15:restartNumberingAfterBreak="0">
    <w:nsid w:val="184F5386"/>
    <w:multiLevelType w:val="singleLevel"/>
    <w:tmpl w:val="0409000F"/>
    <w:lvl w:ilvl="0">
      <w:start w:val="1"/>
      <w:numFmt w:val="decimal"/>
      <w:lvlText w:val="%1."/>
      <w:lvlJc w:val="left"/>
      <w:pPr>
        <w:tabs>
          <w:tab w:val="num" w:pos="360"/>
        </w:tabs>
        <w:ind w:left="360" w:hanging="360"/>
      </w:pPr>
    </w:lvl>
  </w:abstractNum>
  <w:abstractNum w:abstractNumId="47" w15:restartNumberingAfterBreak="0">
    <w:nsid w:val="1895365B"/>
    <w:multiLevelType w:val="hybridMultilevel"/>
    <w:tmpl w:val="1F5EA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93661B6"/>
    <w:multiLevelType w:val="hybridMultilevel"/>
    <w:tmpl w:val="C7465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197E3E95"/>
    <w:multiLevelType w:val="hybridMultilevel"/>
    <w:tmpl w:val="9688899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9AE6470"/>
    <w:multiLevelType w:val="hybridMultilevel"/>
    <w:tmpl w:val="D9E85C9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19B449FD"/>
    <w:multiLevelType w:val="hybridMultilevel"/>
    <w:tmpl w:val="6A3ACD28"/>
    <w:lvl w:ilvl="0" w:tplc="0409000F">
      <w:start w:val="1"/>
      <w:numFmt w:val="decimal"/>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19FC0A6F"/>
    <w:multiLevelType w:val="hybridMultilevel"/>
    <w:tmpl w:val="01C4FBA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1A1A11AE"/>
    <w:multiLevelType w:val="hybridMultilevel"/>
    <w:tmpl w:val="E962D55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1AF3146D"/>
    <w:multiLevelType w:val="hybridMultilevel"/>
    <w:tmpl w:val="AF20CC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5" w15:restartNumberingAfterBreak="0">
    <w:nsid w:val="1B8F60F2"/>
    <w:multiLevelType w:val="hybridMultilevel"/>
    <w:tmpl w:val="D9B812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BB41057"/>
    <w:multiLevelType w:val="hybridMultilevel"/>
    <w:tmpl w:val="1AF46C36"/>
    <w:lvl w:ilvl="0" w:tplc="0409000B">
      <w:start w:val="1"/>
      <w:numFmt w:val="bullet"/>
      <w:lvlText w:val=""/>
      <w:lvlJc w:val="left"/>
      <w:pPr>
        <w:tabs>
          <w:tab w:val="num" w:pos="720"/>
        </w:tabs>
        <w:ind w:left="720" w:hanging="360"/>
      </w:pPr>
      <w:rPr>
        <w:rFonts w:ascii="Wingdings" w:hAnsi="Wingdings" w:hint="default"/>
      </w:rPr>
    </w:lvl>
    <w:lvl w:ilvl="1" w:tplc="AFEEAA68">
      <w:start w:val="6"/>
      <w:numFmt w:val="lowerLetter"/>
      <w:lvlText w:val="a)%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1CC0157B"/>
    <w:multiLevelType w:val="hybridMultilevel"/>
    <w:tmpl w:val="92C2C19E"/>
    <w:lvl w:ilvl="0" w:tplc="196A6D70">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8" w15:restartNumberingAfterBreak="0">
    <w:nsid w:val="1D980CD6"/>
    <w:multiLevelType w:val="hybridMultilevel"/>
    <w:tmpl w:val="8648158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1DB8606B"/>
    <w:multiLevelType w:val="hybridMultilevel"/>
    <w:tmpl w:val="88A0EF5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1DC950FD"/>
    <w:multiLevelType w:val="hybridMultilevel"/>
    <w:tmpl w:val="66A68FD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DCA0B66"/>
    <w:multiLevelType w:val="hybridMultilevel"/>
    <w:tmpl w:val="06ECD53A"/>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2" w15:restartNumberingAfterBreak="0">
    <w:nsid w:val="1E0E46DC"/>
    <w:multiLevelType w:val="hybridMultilevel"/>
    <w:tmpl w:val="9B2678AE"/>
    <w:lvl w:ilvl="0" w:tplc="04090017">
      <w:start w:val="1"/>
      <w:numFmt w:val="lowerLetter"/>
      <w:lvlText w:val="%1)"/>
      <w:lvlJc w:val="left"/>
      <w:pPr>
        <w:tabs>
          <w:tab w:val="num" w:pos="720"/>
        </w:tabs>
        <w:ind w:left="720" w:hanging="360"/>
      </w:pPr>
    </w:lvl>
    <w:lvl w:ilvl="1" w:tplc="52E6CEE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3" w15:restartNumberingAfterBreak="0">
    <w:nsid w:val="1FA83739"/>
    <w:multiLevelType w:val="hybridMultilevel"/>
    <w:tmpl w:val="474E0D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FDC6F9B"/>
    <w:multiLevelType w:val="hybridMultilevel"/>
    <w:tmpl w:val="DFE03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205A52E5"/>
    <w:multiLevelType w:val="hybridMultilevel"/>
    <w:tmpl w:val="E496F56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06320AC"/>
    <w:multiLevelType w:val="hybridMultilevel"/>
    <w:tmpl w:val="DAE89BB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7" w15:restartNumberingAfterBreak="0">
    <w:nsid w:val="21200495"/>
    <w:multiLevelType w:val="hybridMultilevel"/>
    <w:tmpl w:val="A1A025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21A729DC"/>
    <w:multiLevelType w:val="hybridMultilevel"/>
    <w:tmpl w:val="A502DD14"/>
    <w:lvl w:ilvl="0" w:tplc="6180F96C">
      <w:start w:val="3"/>
      <w:numFmt w:val="bullet"/>
      <w:lvlText w:val="•"/>
      <w:lvlJc w:val="left"/>
      <w:pPr>
        <w:ind w:left="144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21B72176"/>
    <w:multiLevelType w:val="hybridMultilevel"/>
    <w:tmpl w:val="D3D06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1EB72F1"/>
    <w:multiLevelType w:val="singleLevel"/>
    <w:tmpl w:val="C42EC806"/>
    <w:lvl w:ilvl="0">
      <w:start w:val="2"/>
      <w:numFmt w:val="bullet"/>
      <w:lvlText w:val=""/>
      <w:lvlJc w:val="left"/>
      <w:pPr>
        <w:tabs>
          <w:tab w:val="num" w:pos="360"/>
        </w:tabs>
        <w:ind w:left="360" w:hanging="360"/>
      </w:pPr>
      <w:rPr>
        <w:rFonts w:ascii="Wingdings" w:hAnsi="Wingdings" w:hint="default"/>
        <w:b/>
        <w:i w:val="0"/>
        <w:sz w:val="28"/>
      </w:rPr>
    </w:lvl>
  </w:abstractNum>
  <w:abstractNum w:abstractNumId="71" w15:restartNumberingAfterBreak="0">
    <w:nsid w:val="22303428"/>
    <w:multiLevelType w:val="multilevel"/>
    <w:tmpl w:val="5D089A74"/>
    <w:lvl w:ilvl="0">
      <w:start w:val="1"/>
      <w:numFmt w:val="decimal"/>
      <w:lvlText w:val="%1."/>
      <w:lvlJc w:val="left"/>
      <w:pPr>
        <w:tabs>
          <w:tab w:val="num" w:pos="1440"/>
        </w:tabs>
        <w:ind w:left="720" w:firstLine="0"/>
      </w:pPr>
    </w:lvl>
    <w:lvl w:ilvl="1">
      <w:start w:val="1"/>
      <w:numFmt w:val="lowerLetter"/>
      <w:lvlText w:val="%2."/>
      <w:lvlJc w:val="left"/>
      <w:pPr>
        <w:tabs>
          <w:tab w:val="num" w:pos="2160"/>
        </w:tabs>
        <w:ind w:left="2160" w:hanging="720"/>
      </w:pPr>
    </w:lvl>
    <w:lvl w:ilvl="2">
      <w:start w:val="1"/>
      <w:numFmt w:val="lowerRoman"/>
      <w:lvlText w:val="%3)"/>
      <w:lvlJc w:val="left"/>
      <w:pPr>
        <w:tabs>
          <w:tab w:val="num" w:pos="2880"/>
        </w:tabs>
        <w:ind w:left="2880" w:hanging="720"/>
      </w:pPr>
      <w:rPr>
        <w:rFonts w:ascii="Arial" w:hAnsi="Arial" w:cs="Times New Roman" w:hint="default"/>
        <w:color w:val="auto"/>
        <w:sz w:val="22"/>
        <w:szCs w:val="22"/>
      </w:rPr>
    </w:lvl>
    <w:lvl w:ilvl="3">
      <w:start w:val="1"/>
      <w:numFmt w:val="lowerLetter"/>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lowerRoman"/>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lowerLetter"/>
      <w:lvlText w:val="%8."/>
      <w:lvlJc w:val="left"/>
      <w:pPr>
        <w:tabs>
          <w:tab w:val="num" w:pos="6480"/>
        </w:tabs>
        <w:ind w:left="6480" w:hanging="720"/>
      </w:pPr>
    </w:lvl>
    <w:lvl w:ilvl="8">
      <w:start w:val="1"/>
      <w:numFmt w:val="lowerRoman"/>
      <w:lvlText w:val="%9."/>
      <w:lvlJc w:val="left"/>
      <w:pPr>
        <w:tabs>
          <w:tab w:val="num" w:pos="7200"/>
        </w:tabs>
        <w:ind w:left="7200" w:hanging="720"/>
      </w:pPr>
    </w:lvl>
  </w:abstractNum>
  <w:abstractNum w:abstractNumId="72" w15:restartNumberingAfterBreak="0">
    <w:nsid w:val="22357313"/>
    <w:multiLevelType w:val="hybridMultilevel"/>
    <w:tmpl w:val="DDB868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22EB4575"/>
    <w:multiLevelType w:val="hybridMultilevel"/>
    <w:tmpl w:val="20A4B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4" w15:restartNumberingAfterBreak="0">
    <w:nsid w:val="22FA7D70"/>
    <w:multiLevelType w:val="hybridMultilevel"/>
    <w:tmpl w:val="99C6D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5" w15:restartNumberingAfterBreak="0">
    <w:nsid w:val="23176442"/>
    <w:multiLevelType w:val="hybridMultilevel"/>
    <w:tmpl w:val="0B8658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236803B5"/>
    <w:multiLevelType w:val="hybridMultilevel"/>
    <w:tmpl w:val="216C7EA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5C3681C"/>
    <w:multiLevelType w:val="hybridMultilevel"/>
    <w:tmpl w:val="897498D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8" w15:restartNumberingAfterBreak="0">
    <w:nsid w:val="26007B0E"/>
    <w:multiLevelType w:val="hybridMultilevel"/>
    <w:tmpl w:val="4CA4B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9" w15:restartNumberingAfterBreak="0">
    <w:nsid w:val="263A2CBF"/>
    <w:multiLevelType w:val="hybridMultilevel"/>
    <w:tmpl w:val="CD5E26CA"/>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269B373E"/>
    <w:multiLevelType w:val="hybridMultilevel"/>
    <w:tmpl w:val="E6A4AA64"/>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1" w15:restartNumberingAfterBreak="0">
    <w:nsid w:val="26AD00CB"/>
    <w:multiLevelType w:val="hybridMultilevel"/>
    <w:tmpl w:val="142C59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2" w15:restartNumberingAfterBreak="0">
    <w:nsid w:val="26B22C9C"/>
    <w:multiLevelType w:val="hybridMultilevel"/>
    <w:tmpl w:val="DB6C7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3" w15:restartNumberingAfterBreak="0">
    <w:nsid w:val="288829EE"/>
    <w:multiLevelType w:val="hybridMultilevel"/>
    <w:tmpl w:val="A9E424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4" w15:restartNumberingAfterBreak="0">
    <w:nsid w:val="297B0560"/>
    <w:multiLevelType w:val="hybridMultilevel"/>
    <w:tmpl w:val="C97407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2A0A729B"/>
    <w:multiLevelType w:val="hybridMultilevel"/>
    <w:tmpl w:val="12FC9AE0"/>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86" w15:restartNumberingAfterBreak="0">
    <w:nsid w:val="2A3851CC"/>
    <w:multiLevelType w:val="hybridMultilevel"/>
    <w:tmpl w:val="736A3D5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2E3D2296"/>
    <w:multiLevelType w:val="hybridMultilevel"/>
    <w:tmpl w:val="E64CA8A0"/>
    <w:lvl w:ilvl="0" w:tplc="08090017">
      <w:start w:val="1"/>
      <w:numFmt w:val="lowerLetter"/>
      <w:lvlText w:val="%1)"/>
      <w:lvlJc w:val="left"/>
      <w:pPr>
        <w:tabs>
          <w:tab w:val="num" w:pos="360"/>
        </w:tabs>
        <w:ind w:left="360" w:hanging="360"/>
      </w:pPr>
    </w:lvl>
    <w:lvl w:ilvl="1" w:tplc="0809000B">
      <w:start w:val="1"/>
      <w:numFmt w:val="bullet"/>
      <w:lvlText w:val=""/>
      <w:lvlJc w:val="left"/>
      <w:pPr>
        <w:tabs>
          <w:tab w:val="num" w:pos="1080"/>
        </w:tabs>
        <w:ind w:left="1080" w:hanging="360"/>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8" w15:restartNumberingAfterBreak="0">
    <w:nsid w:val="2E511F71"/>
    <w:multiLevelType w:val="hybridMultilevel"/>
    <w:tmpl w:val="2EC802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093338"/>
    <w:multiLevelType w:val="hybridMultilevel"/>
    <w:tmpl w:val="7FE2623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0" w15:restartNumberingAfterBreak="0">
    <w:nsid w:val="2F0E6657"/>
    <w:multiLevelType w:val="hybridMultilevel"/>
    <w:tmpl w:val="226264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1" w15:restartNumberingAfterBreak="0">
    <w:nsid w:val="2F56215D"/>
    <w:multiLevelType w:val="hybridMultilevel"/>
    <w:tmpl w:val="4B56A9E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2" w15:restartNumberingAfterBreak="0">
    <w:nsid w:val="308400D8"/>
    <w:multiLevelType w:val="hybridMultilevel"/>
    <w:tmpl w:val="5754827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3" w15:restartNumberingAfterBreak="0">
    <w:nsid w:val="30AE2F02"/>
    <w:multiLevelType w:val="hybridMultilevel"/>
    <w:tmpl w:val="20F81024"/>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4" w15:restartNumberingAfterBreak="0">
    <w:nsid w:val="30CF40D0"/>
    <w:multiLevelType w:val="hybridMultilevel"/>
    <w:tmpl w:val="6D0026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5" w15:restartNumberingAfterBreak="0">
    <w:nsid w:val="32E42169"/>
    <w:multiLevelType w:val="hybridMultilevel"/>
    <w:tmpl w:val="50CE73B4"/>
    <w:lvl w:ilvl="0" w:tplc="04090001">
      <w:start w:val="1"/>
      <w:numFmt w:val="bullet"/>
      <w:lvlText w:val=""/>
      <w:lvlJc w:val="left"/>
      <w:pPr>
        <w:tabs>
          <w:tab w:val="num" w:pos="720"/>
        </w:tabs>
        <w:ind w:left="720" w:hanging="360"/>
      </w:pPr>
      <w:rPr>
        <w:rFonts w:ascii="Symbol" w:hAnsi="Symbol" w:hint="default"/>
      </w:rPr>
    </w:lvl>
    <w:lvl w:ilvl="1" w:tplc="52E6CEE4">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334400E1"/>
    <w:multiLevelType w:val="hybridMultilevel"/>
    <w:tmpl w:val="D294F9E6"/>
    <w:lvl w:ilvl="0" w:tplc="08090001">
      <w:start w:val="1"/>
      <w:numFmt w:val="bullet"/>
      <w:lvlText w:val=""/>
      <w:lvlJc w:val="left"/>
      <w:pPr>
        <w:tabs>
          <w:tab w:val="num" w:pos="720"/>
        </w:tabs>
        <w:ind w:left="720" w:hanging="360"/>
      </w:pPr>
      <w:rPr>
        <w:rFonts w:ascii="Symbol" w:hAnsi="Symbol" w:hint="default"/>
      </w:rPr>
    </w:lvl>
    <w:lvl w:ilvl="1" w:tplc="A8680AF0">
      <w:numFmt w:val="bullet"/>
      <w:lvlText w:val="-"/>
      <w:lvlJc w:val="left"/>
      <w:pPr>
        <w:tabs>
          <w:tab w:val="num" w:pos="1440"/>
        </w:tabs>
        <w:ind w:left="1440" w:hanging="360"/>
      </w:pPr>
      <w:rPr>
        <w:rFonts w:ascii="Arial" w:eastAsia="Times New Roman" w:hAnsi="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3357471A"/>
    <w:multiLevelType w:val="hybridMultilevel"/>
    <w:tmpl w:val="CC323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34282921"/>
    <w:multiLevelType w:val="hybridMultilevel"/>
    <w:tmpl w:val="897A9C58"/>
    <w:lvl w:ilvl="0" w:tplc="5472129A">
      <w:start w:val="1"/>
      <w:numFmt w:val="lowerLetter"/>
      <w:lvlText w:val="(%1)"/>
      <w:lvlJc w:val="left"/>
      <w:pPr>
        <w:tabs>
          <w:tab w:val="num" w:pos="1440"/>
        </w:tabs>
        <w:ind w:left="1440" w:hanging="720"/>
      </w:pPr>
    </w:lvl>
    <w:lvl w:ilvl="1" w:tplc="CF5EC262">
      <w:start w:val="1"/>
      <w:numFmt w:val="lowerLetter"/>
      <w:lvlText w:val="(%2)"/>
      <w:lvlJc w:val="left"/>
      <w:pPr>
        <w:tabs>
          <w:tab w:val="num" w:pos="2160"/>
        </w:tabs>
        <w:ind w:left="2160" w:hanging="720"/>
      </w:pPr>
    </w:lvl>
    <w:lvl w:ilvl="2" w:tplc="06961814">
      <w:start w:val="5"/>
      <w:numFmt w:val="decimal"/>
      <w:lvlText w:val="%3."/>
      <w:lvlJc w:val="left"/>
      <w:pPr>
        <w:tabs>
          <w:tab w:val="num" w:pos="3060"/>
        </w:tabs>
        <w:ind w:left="3060" w:hanging="720"/>
      </w:pPr>
    </w:lvl>
    <w:lvl w:ilvl="3" w:tplc="161ED624">
      <w:start w:val="2"/>
      <w:numFmt w:val="bullet"/>
      <w:lvlText w:val=""/>
      <w:lvlJc w:val="left"/>
      <w:pPr>
        <w:tabs>
          <w:tab w:val="num" w:pos="3600"/>
        </w:tabs>
        <w:ind w:left="3600" w:hanging="720"/>
      </w:pPr>
      <w:rPr>
        <w:rFonts w:ascii="Symbol" w:eastAsia="Times New Roman" w:hAnsi="Symbol" w:cs="Times New Roman" w:hint="default"/>
      </w:rPr>
    </w:lvl>
    <w:lvl w:ilvl="4" w:tplc="5194095A">
      <w:numFmt w:val="bullet"/>
      <w:lvlText w:val=""/>
      <w:lvlJc w:val="left"/>
      <w:pPr>
        <w:tabs>
          <w:tab w:val="num" w:pos="3960"/>
        </w:tabs>
        <w:ind w:left="3960" w:hanging="360"/>
      </w:pPr>
      <w:rPr>
        <w:rFonts w:ascii="Wingdings" w:eastAsia="Times New Roman" w:hAnsi="Wingdings" w:cs="Times New Roman" w:hint="default"/>
      </w:rPr>
    </w:lvl>
    <w:lvl w:ilvl="5" w:tplc="6D68B3DA">
      <w:start w:val="1"/>
      <w:numFmt w:val="lowerLetter"/>
      <w:lvlText w:val="%6)"/>
      <w:lvlJc w:val="left"/>
      <w:pPr>
        <w:tabs>
          <w:tab w:val="num" w:pos="4935"/>
        </w:tabs>
        <w:ind w:left="4935" w:hanging="435"/>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9" w15:restartNumberingAfterBreak="0">
    <w:nsid w:val="349A4298"/>
    <w:multiLevelType w:val="hybridMultilevel"/>
    <w:tmpl w:val="F92C92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5604FDE"/>
    <w:multiLevelType w:val="hybridMultilevel"/>
    <w:tmpl w:val="92B0E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 w15:restartNumberingAfterBreak="0">
    <w:nsid w:val="36BC7997"/>
    <w:multiLevelType w:val="hybridMultilevel"/>
    <w:tmpl w:val="F5681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626726"/>
    <w:multiLevelType w:val="hybridMultilevel"/>
    <w:tmpl w:val="B9DE1C2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3" w15:restartNumberingAfterBreak="0">
    <w:nsid w:val="381412A7"/>
    <w:multiLevelType w:val="hybridMultilevel"/>
    <w:tmpl w:val="96C8F1B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39B62B90"/>
    <w:multiLevelType w:val="hybridMultilevel"/>
    <w:tmpl w:val="E00CA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39CA3AD1"/>
    <w:multiLevelType w:val="hybridMultilevel"/>
    <w:tmpl w:val="E5E66EB6"/>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3A51042E"/>
    <w:multiLevelType w:val="hybridMultilevel"/>
    <w:tmpl w:val="E5FC7718"/>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3B432EDC"/>
    <w:multiLevelType w:val="hybridMultilevel"/>
    <w:tmpl w:val="BDC4971E"/>
    <w:lvl w:ilvl="0" w:tplc="04090001">
      <w:start w:val="1"/>
      <w:numFmt w:val="bullet"/>
      <w:pStyle w:val="Bulleta"/>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15:restartNumberingAfterBreak="0">
    <w:nsid w:val="3D576559"/>
    <w:multiLevelType w:val="hybridMultilevel"/>
    <w:tmpl w:val="C98EF3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3D937270"/>
    <w:multiLevelType w:val="hybridMultilevel"/>
    <w:tmpl w:val="EAEAB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0" w15:restartNumberingAfterBreak="0">
    <w:nsid w:val="400B34EC"/>
    <w:multiLevelType w:val="hybridMultilevel"/>
    <w:tmpl w:val="E19803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1" w15:restartNumberingAfterBreak="0">
    <w:nsid w:val="42656475"/>
    <w:multiLevelType w:val="hybridMultilevel"/>
    <w:tmpl w:val="5C189FE8"/>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2" w15:restartNumberingAfterBreak="0">
    <w:nsid w:val="42C0720D"/>
    <w:multiLevelType w:val="hybridMultilevel"/>
    <w:tmpl w:val="13CE4E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3" w15:restartNumberingAfterBreak="0">
    <w:nsid w:val="42CE2D15"/>
    <w:multiLevelType w:val="singleLevel"/>
    <w:tmpl w:val="E8D6E79E"/>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42D119BE"/>
    <w:multiLevelType w:val="hybridMultilevel"/>
    <w:tmpl w:val="79368068"/>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5" w15:restartNumberingAfterBreak="0">
    <w:nsid w:val="43902186"/>
    <w:multiLevelType w:val="hybridMultilevel"/>
    <w:tmpl w:val="9618B87A"/>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6" w15:restartNumberingAfterBreak="0">
    <w:nsid w:val="43E619FF"/>
    <w:multiLevelType w:val="hybridMultilevel"/>
    <w:tmpl w:val="6C462C34"/>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7" w15:restartNumberingAfterBreak="0">
    <w:nsid w:val="43E73619"/>
    <w:multiLevelType w:val="hybridMultilevel"/>
    <w:tmpl w:val="2758B12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8" w15:restartNumberingAfterBreak="0">
    <w:nsid w:val="44104C27"/>
    <w:multiLevelType w:val="hybridMultilevel"/>
    <w:tmpl w:val="505AEC5E"/>
    <w:lvl w:ilvl="0" w:tplc="B3622734">
      <w:start w:val="1"/>
      <w:numFmt w:val="lowerLetter"/>
      <w:lvlText w:val="(%1)"/>
      <w:lvlJc w:val="left"/>
      <w:pPr>
        <w:ind w:left="785" w:hanging="360"/>
      </w:pPr>
    </w:lvl>
    <w:lvl w:ilvl="1" w:tplc="08090019">
      <w:start w:val="1"/>
      <w:numFmt w:val="lowerLetter"/>
      <w:lvlText w:val="%2."/>
      <w:lvlJc w:val="left"/>
      <w:pPr>
        <w:ind w:left="1505" w:hanging="360"/>
      </w:pPr>
    </w:lvl>
    <w:lvl w:ilvl="2" w:tplc="0809001B">
      <w:start w:val="1"/>
      <w:numFmt w:val="lowerRoman"/>
      <w:lvlText w:val="%3."/>
      <w:lvlJc w:val="right"/>
      <w:pPr>
        <w:ind w:left="2225" w:hanging="180"/>
      </w:pPr>
    </w:lvl>
    <w:lvl w:ilvl="3" w:tplc="0809000F">
      <w:start w:val="1"/>
      <w:numFmt w:val="decimal"/>
      <w:lvlText w:val="%4."/>
      <w:lvlJc w:val="left"/>
      <w:pPr>
        <w:ind w:left="2945" w:hanging="360"/>
      </w:pPr>
    </w:lvl>
    <w:lvl w:ilvl="4" w:tplc="08090019">
      <w:start w:val="1"/>
      <w:numFmt w:val="lowerLetter"/>
      <w:lvlText w:val="%5."/>
      <w:lvlJc w:val="left"/>
      <w:pPr>
        <w:ind w:left="3665" w:hanging="360"/>
      </w:pPr>
    </w:lvl>
    <w:lvl w:ilvl="5" w:tplc="0809001B">
      <w:start w:val="1"/>
      <w:numFmt w:val="lowerRoman"/>
      <w:lvlText w:val="%6."/>
      <w:lvlJc w:val="right"/>
      <w:pPr>
        <w:ind w:left="4385" w:hanging="180"/>
      </w:pPr>
    </w:lvl>
    <w:lvl w:ilvl="6" w:tplc="0809000F">
      <w:start w:val="1"/>
      <w:numFmt w:val="decimal"/>
      <w:lvlText w:val="%7."/>
      <w:lvlJc w:val="left"/>
      <w:pPr>
        <w:ind w:left="5105" w:hanging="360"/>
      </w:pPr>
    </w:lvl>
    <w:lvl w:ilvl="7" w:tplc="08090019">
      <w:start w:val="1"/>
      <w:numFmt w:val="lowerLetter"/>
      <w:lvlText w:val="%8."/>
      <w:lvlJc w:val="left"/>
      <w:pPr>
        <w:ind w:left="5825" w:hanging="360"/>
      </w:pPr>
    </w:lvl>
    <w:lvl w:ilvl="8" w:tplc="0809001B">
      <w:start w:val="1"/>
      <w:numFmt w:val="lowerRoman"/>
      <w:lvlText w:val="%9."/>
      <w:lvlJc w:val="right"/>
      <w:pPr>
        <w:ind w:left="6545" w:hanging="180"/>
      </w:pPr>
    </w:lvl>
  </w:abstractNum>
  <w:abstractNum w:abstractNumId="119" w15:restartNumberingAfterBreak="0">
    <w:nsid w:val="44437D90"/>
    <w:multiLevelType w:val="hybridMultilevel"/>
    <w:tmpl w:val="B6F2D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0" w15:restartNumberingAfterBreak="0">
    <w:nsid w:val="44F51AEC"/>
    <w:multiLevelType w:val="hybridMultilevel"/>
    <w:tmpl w:val="05B43B0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45114DFF"/>
    <w:multiLevelType w:val="hybridMultilevel"/>
    <w:tmpl w:val="DF6854C2"/>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2" w15:restartNumberingAfterBreak="0">
    <w:nsid w:val="452D1EDB"/>
    <w:multiLevelType w:val="singleLevel"/>
    <w:tmpl w:val="C01A4E00"/>
    <w:lvl w:ilvl="0">
      <w:start w:val="2"/>
      <w:numFmt w:val="bullet"/>
      <w:lvlText w:val="-"/>
      <w:lvlJc w:val="left"/>
      <w:pPr>
        <w:tabs>
          <w:tab w:val="num" w:pos="1080"/>
        </w:tabs>
        <w:ind w:left="1080" w:hanging="360"/>
      </w:pPr>
      <w:rPr>
        <w:rFonts w:ascii="Times New Roman" w:hAnsi="Times New Roman" w:cs="Times New Roman" w:hint="default"/>
      </w:rPr>
    </w:lvl>
  </w:abstractNum>
  <w:abstractNum w:abstractNumId="123" w15:restartNumberingAfterBreak="0">
    <w:nsid w:val="45CF5D17"/>
    <w:multiLevelType w:val="hybridMultilevel"/>
    <w:tmpl w:val="3684D094"/>
    <w:lvl w:ilvl="0" w:tplc="34B679EE">
      <w:numFmt w:val="bullet"/>
      <w:lvlText w:val="-"/>
      <w:lvlJc w:val="left"/>
      <w:pPr>
        <w:ind w:left="720" w:hanging="360"/>
      </w:pPr>
      <w:rPr>
        <w:rFonts w:ascii="Arial" w:eastAsia="Times New Roman" w:hAnsi="Arial" w:cs="Arial" w:hint="default"/>
      </w:rPr>
    </w:lvl>
    <w:lvl w:ilvl="1" w:tplc="34B679E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63D658A"/>
    <w:multiLevelType w:val="hybridMultilevel"/>
    <w:tmpl w:val="3EEAE6A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473E55FE"/>
    <w:multiLevelType w:val="hybridMultilevel"/>
    <w:tmpl w:val="80223B1E"/>
    <w:lvl w:ilvl="0" w:tplc="0809000F">
      <w:start w:val="2"/>
      <w:numFmt w:val="decimal"/>
      <w:lvlText w:val="%1."/>
      <w:lvlJc w:val="left"/>
      <w:pPr>
        <w:tabs>
          <w:tab w:val="num" w:pos="5760"/>
        </w:tabs>
        <w:ind w:left="5760" w:hanging="360"/>
      </w:pPr>
    </w:lvl>
    <w:lvl w:ilvl="1" w:tplc="08090019">
      <w:start w:val="1"/>
      <w:numFmt w:val="lowerLetter"/>
      <w:lvlText w:val="%2."/>
      <w:lvlJc w:val="left"/>
      <w:pPr>
        <w:tabs>
          <w:tab w:val="num" w:pos="6480"/>
        </w:tabs>
        <w:ind w:left="6480" w:hanging="360"/>
      </w:pPr>
    </w:lvl>
    <w:lvl w:ilvl="2" w:tplc="0809001B">
      <w:start w:val="1"/>
      <w:numFmt w:val="lowerRoman"/>
      <w:lvlText w:val="%3."/>
      <w:lvlJc w:val="right"/>
      <w:pPr>
        <w:tabs>
          <w:tab w:val="num" w:pos="7200"/>
        </w:tabs>
        <w:ind w:left="7200" w:hanging="180"/>
      </w:pPr>
    </w:lvl>
    <w:lvl w:ilvl="3" w:tplc="0809000F">
      <w:start w:val="1"/>
      <w:numFmt w:val="decimal"/>
      <w:lvlText w:val="%4."/>
      <w:lvlJc w:val="left"/>
      <w:pPr>
        <w:tabs>
          <w:tab w:val="num" w:pos="7920"/>
        </w:tabs>
        <w:ind w:left="7920" w:hanging="360"/>
      </w:pPr>
    </w:lvl>
    <w:lvl w:ilvl="4" w:tplc="08090019">
      <w:start w:val="1"/>
      <w:numFmt w:val="lowerLetter"/>
      <w:lvlText w:val="%5."/>
      <w:lvlJc w:val="left"/>
      <w:pPr>
        <w:tabs>
          <w:tab w:val="num" w:pos="8640"/>
        </w:tabs>
        <w:ind w:left="8640" w:hanging="360"/>
      </w:pPr>
    </w:lvl>
    <w:lvl w:ilvl="5" w:tplc="0809001B">
      <w:start w:val="1"/>
      <w:numFmt w:val="lowerRoman"/>
      <w:lvlText w:val="%6."/>
      <w:lvlJc w:val="right"/>
      <w:pPr>
        <w:tabs>
          <w:tab w:val="num" w:pos="9360"/>
        </w:tabs>
        <w:ind w:left="9360" w:hanging="180"/>
      </w:pPr>
    </w:lvl>
    <w:lvl w:ilvl="6" w:tplc="0809000F">
      <w:start w:val="1"/>
      <w:numFmt w:val="decimal"/>
      <w:lvlText w:val="%7."/>
      <w:lvlJc w:val="left"/>
      <w:pPr>
        <w:tabs>
          <w:tab w:val="num" w:pos="10080"/>
        </w:tabs>
        <w:ind w:left="10080" w:hanging="360"/>
      </w:pPr>
    </w:lvl>
    <w:lvl w:ilvl="7" w:tplc="08090019">
      <w:start w:val="1"/>
      <w:numFmt w:val="lowerLetter"/>
      <w:lvlText w:val="%8."/>
      <w:lvlJc w:val="left"/>
      <w:pPr>
        <w:tabs>
          <w:tab w:val="num" w:pos="10800"/>
        </w:tabs>
        <w:ind w:left="10800" w:hanging="360"/>
      </w:pPr>
    </w:lvl>
    <w:lvl w:ilvl="8" w:tplc="0809001B">
      <w:start w:val="1"/>
      <w:numFmt w:val="lowerRoman"/>
      <w:lvlText w:val="%9."/>
      <w:lvlJc w:val="right"/>
      <w:pPr>
        <w:tabs>
          <w:tab w:val="num" w:pos="11520"/>
        </w:tabs>
        <w:ind w:left="11520" w:hanging="180"/>
      </w:pPr>
    </w:lvl>
  </w:abstractNum>
  <w:abstractNum w:abstractNumId="126" w15:restartNumberingAfterBreak="0">
    <w:nsid w:val="47415EA3"/>
    <w:multiLevelType w:val="hybridMultilevel"/>
    <w:tmpl w:val="BF9C3F68"/>
    <w:lvl w:ilvl="0" w:tplc="08090001">
      <w:start w:val="1"/>
      <w:numFmt w:val="bullet"/>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start w:val="1"/>
      <w:numFmt w:val="bullet"/>
      <w:lvlText w:val=""/>
      <w:lvlJc w:val="left"/>
      <w:pPr>
        <w:ind w:left="2728" w:hanging="360"/>
      </w:pPr>
      <w:rPr>
        <w:rFonts w:ascii="Wingdings" w:hAnsi="Wingdings" w:hint="default"/>
      </w:rPr>
    </w:lvl>
    <w:lvl w:ilvl="3" w:tplc="08090001">
      <w:start w:val="1"/>
      <w:numFmt w:val="bullet"/>
      <w:lvlText w:val=""/>
      <w:lvlJc w:val="left"/>
      <w:pPr>
        <w:ind w:left="3448" w:hanging="360"/>
      </w:pPr>
      <w:rPr>
        <w:rFonts w:ascii="Symbol" w:hAnsi="Symbol" w:hint="default"/>
      </w:rPr>
    </w:lvl>
    <w:lvl w:ilvl="4" w:tplc="08090003">
      <w:start w:val="1"/>
      <w:numFmt w:val="bullet"/>
      <w:lvlText w:val="o"/>
      <w:lvlJc w:val="left"/>
      <w:pPr>
        <w:ind w:left="4168" w:hanging="360"/>
      </w:pPr>
      <w:rPr>
        <w:rFonts w:ascii="Courier New" w:hAnsi="Courier New" w:cs="Courier New" w:hint="default"/>
      </w:rPr>
    </w:lvl>
    <w:lvl w:ilvl="5" w:tplc="08090005">
      <w:start w:val="1"/>
      <w:numFmt w:val="bullet"/>
      <w:lvlText w:val=""/>
      <w:lvlJc w:val="left"/>
      <w:pPr>
        <w:ind w:left="4888" w:hanging="360"/>
      </w:pPr>
      <w:rPr>
        <w:rFonts w:ascii="Wingdings" w:hAnsi="Wingdings" w:hint="default"/>
      </w:rPr>
    </w:lvl>
    <w:lvl w:ilvl="6" w:tplc="08090001">
      <w:start w:val="1"/>
      <w:numFmt w:val="bullet"/>
      <w:lvlText w:val=""/>
      <w:lvlJc w:val="left"/>
      <w:pPr>
        <w:ind w:left="5608" w:hanging="360"/>
      </w:pPr>
      <w:rPr>
        <w:rFonts w:ascii="Symbol" w:hAnsi="Symbol" w:hint="default"/>
      </w:rPr>
    </w:lvl>
    <w:lvl w:ilvl="7" w:tplc="08090003">
      <w:start w:val="1"/>
      <w:numFmt w:val="bullet"/>
      <w:lvlText w:val="o"/>
      <w:lvlJc w:val="left"/>
      <w:pPr>
        <w:ind w:left="6328" w:hanging="360"/>
      </w:pPr>
      <w:rPr>
        <w:rFonts w:ascii="Courier New" w:hAnsi="Courier New" w:cs="Courier New" w:hint="default"/>
      </w:rPr>
    </w:lvl>
    <w:lvl w:ilvl="8" w:tplc="08090005">
      <w:start w:val="1"/>
      <w:numFmt w:val="bullet"/>
      <w:lvlText w:val=""/>
      <w:lvlJc w:val="left"/>
      <w:pPr>
        <w:ind w:left="7048" w:hanging="360"/>
      </w:pPr>
      <w:rPr>
        <w:rFonts w:ascii="Wingdings" w:hAnsi="Wingdings" w:hint="default"/>
      </w:rPr>
    </w:lvl>
  </w:abstractNum>
  <w:abstractNum w:abstractNumId="127" w15:restartNumberingAfterBreak="0">
    <w:nsid w:val="47FF567A"/>
    <w:multiLevelType w:val="hybridMultilevel"/>
    <w:tmpl w:val="926A800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8" w15:restartNumberingAfterBreak="0">
    <w:nsid w:val="4954630A"/>
    <w:multiLevelType w:val="hybridMultilevel"/>
    <w:tmpl w:val="C0FAB6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9" w15:restartNumberingAfterBreak="0">
    <w:nsid w:val="4A222DCA"/>
    <w:multiLevelType w:val="hybridMultilevel"/>
    <w:tmpl w:val="8A80F7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0" w15:restartNumberingAfterBreak="0">
    <w:nsid w:val="4A932CB8"/>
    <w:multiLevelType w:val="hybridMultilevel"/>
    <w:tmpl w:val="A7480564"/>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31" w15:restartNumberingAfterBreak="0">
    <w:nsid w:val="4AEA3F30"/>
    <w:multiLevelType w:val="hybridMultilevel"/>
    <w:tmpl w:val="86D41C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4B7F0760"/>
    <w:multiLevelType w:val="hybridMultilevel"/>
    <w:tmpl w:val="F67A5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3" w15:restartNumberingAfterBreak="0">
    <w:nsid w:val="4BBB13CE"/>
    <w:multiLevelType w:val="hybridMultilevel"/>
    <w:tmpl w:val="CF3A7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4" w15:restartNumberingAfterBreak="0">
    <w:nsid w:val="4C9D598D"/>
    <w:multiLevelType w:val="hybridMultilevel"/>
    <w:tmpl w:val="66C861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5" w15:restartNumberingAfterBreak="0">
    <w:nsid w:val="4D130467"/>
    <w:multiLevelType w:val="hybridMultilevel"/>
    <w:tmpl w:val="00449F6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4D2D7EB1"/>
    <w:multiLevelType w:val="hybridMultilevel"/>
    <w:tmpl w:val="9F04F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7" w15:restartNumberingAfterBreak="0">
    <w:nsid w:val="50807961"/>
    <w:multiLevelType w:val="hybridMultilevel"/>
    <w:tmpl w:val="A71A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50DF30F2"/>
    <w:multiLevelType w:val="hybridMultilevel"/>
    <w:tmpl w:val="F11A0D96"/>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9" w15:restartNumberingAfterBreak="0">
    <w:nsid w:val="511E20E4"/>
    <w:multiLevelType w:val="hybridMultilevel"/>
    <w:tmpl w:val="329CDD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0" w15:restartNumberingAfterBreak="0">
    <w:nsid w:val="51474918"/>
    <w:multiLevelType w:val="hybridMultilevel"/>
    <w:tmpl w:val="724AE274"/>
    <w:lvl w:ilvl="0" w:tplc="0409000B">
      <w:start w:val="1"/>
      <w:numFmt w:val="bullet"/>
      <w:lvlText w:val=""/>
      <w:lvlJc w:val="left"/>
      <w:pPr>
        <w:tabs>
          <w:tab w:val="num" w:pos="720"/>
        </w:tabs>
        <w:ind w:left="720" w:hanging="360"/>
      </w:pPr>
      <w:rPr>
        <w:rFonts w:ascii="Wingdings" w:hAnsi="Wingdings" w:hint="default"/>
      </w:rPr>
    </w:lvl>
    <w:lvl w:ilvl="1" w:tplc="196A6D70">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52E84EA7"/>
    <w:multiLevelType w:val="hybridMultilevel"/>
    <w:tmpl w:val="27C2AC2C"/>
    <w:lvl w:ilvl="0" w:tplc="0409000B">
      <w:start w:val="1"/>
      <w:numFmt w:val="bullet"/>
      <w:lvlText w:val=""/>
      <w:lvlJc w:val="left"/>
      <w:pPr>
        <w:tabs>
          <w:tab w:val="num" w:pos="720"/>
        </w:tabs>
        <w:ind w:left="720" w:hanging="360"/>
      </w:pPr>
      <w:rPr>
        <w:rFonts w:ascii="Wingdings" w:hAnsi="Wingdings" w:hint="default"/>
      </w:rPr>
    </w:lvl>
    <w:lvl w:ilvl="1" w:tplc="196A6D70">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52F96E06"/>
    <w:multiLevelType w:val="hybridMultilevel"/>
    <w:tmpl w:val="271838D2"/>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43" w15:restartNumberingAfterBreak="0">
    <w:nsid w:val="53B17699"/>
    <w:multiLevelType w:val="hybridMultilevel"/>
    <w:tmpl w:val="2164457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53EB1483"/>
    <w:multiLevelType w:val="singleLevel"/>
    <w:tmpl w:val="E11C8174"/>
    <w:lvl w:ilvl="0">
      <w:start w:val="1"/>
      <w:numFmt w:val="bullet"/>
      <w:lvlText w:val=""/>
      <w:lvlJc w:val="left"/>
      <w:pPr>
        <w:tabs>
          <w:tab w:val="num" w:pos="360"/>
        </w:tabs>
        <w:ind w:left="360" w:hanging="360"/>
      </w:pPr>
      <w:rPr>
        <w:rFonts w:ascii="Wingdings" w:hAnsi="Wingdings" w:hint="default"/>
        <w:b/>
        <w:i w:val="0"/>
        <w:sz w:val="24"/>
      </w:rPr>
    </w:lvl>
  </w:abstractNum>
  <w:abstractNum w:abstractNumId="145" w15:restartNumberingAfterBreak="0">
    <w:nsid w:val="540B5F9D"/>
    <w:multiLevelType w:val="hybridMultilevel"/>
    <w:tmpl w:val="99D03F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54312794"/>
    <w:multiLevelType w:val="hybridMultilevel"/>
    <w:tmpl w:val="991A07F4"/>
    <w:lvl w:ilvl="0" w:tplc="83421B00">
      <w:start w:val="1"/>
      <w:numFmt w:val="lowerLetter"/>
      <w:pStyle w:val="BulletsDots"/>
      <w:lvlText w:val="%1)"/>
      <w:lvlJc w:val="left"/>
      <w:pPr>
        <w:tabs>
          <w:tab w:val="num" w:pos="720"/>
        </w:tabs>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7" w15:restartNumberingAfterBreak="0">
    <w:nsid w:val="54F626A4"/>
    <w:multiLevelType w:val="hybridMultilevel"/>
    <w:tmpl w:val="2D4648B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8" w15:restartNumberingAfterBreak="0">
    <w:nsid w:val="559B52ED"/>
    <w:multiLevelType w:val="hybridMultilevel"/>
    <w:tmpl w:val="0542F5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617717B"/>
    <w:multiLevelType w:val="hybridMultilevel"/>
    <w:tmpl w:val="8190031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0" w15:restartNumberingAfterBreak="0">
    <w:nsid w:val="562E5AF9"/>
    <w:multiLevelType w:val="hybridMultilevel"/>
    <w:tmpl w:val="85708EBE"/>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1" w15:restartNumberingAfterBreak="0">
    <w:nsid w:val="56CD3496"/>
    <w:multiLevelType w:val="hybridMultilevel"/>
    <w:tmpl w:val="39A4A46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2" w15:restartNumberingAfterBreak="0">
    <w:nsid w:val="5700571E"/>
    <w:multiLevelType w:val="hybridMultilevel"/>
    <w:tmpl w:val="F956DF0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57077670"/>
    <w:multiLevelType w:val="hybridMultilevel"/>
    <w:tmpl w:val="E0024C0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4" w15:restartNumberingAfterBreak="0">
    <w:nsid w:val="580D4247"/>
    <w:multiLevelType w:val="hybridMultilevel"/>
    <w:tmpl w:val="D70C7502"/>
    <w:lvl w:ilvl="0" w:tplc="0809000B">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55" w15:restartNumberingAfterBreak="0">
    <w:nsid w:val="59AF67A5"/>
    <w:multiLevelType w:val="hybridMultilevel"/>
    <w:tmpl w:val="33D862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6" w15:restartNumberingAfterBreak="0">
    <w:nsid w:val="5A0F4C4E"/>
    <w:multiLevelType w:val="hybridMultilevel"/>
    <w:tmpl w:val="16F04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7" w15:restartNumberingAfterBreak="0">
    <w:nsid w:val="5AA528B6"/>
    <w:multiLevelType w:val="hybridMultilevel"/>
    <w:tmpl w:val="2F565AB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158" w15:restartNumberingAfterBreak="0">
    <w:nsid w:val="5ACE51DD"/>
    <w:multiLevelType w:val="hybridMultilevel"/>
    <w:tmpl w:val="A2621A7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5AFE7FAE"/>
    <w:multiLevelType w:val="hybridMultilevel"/>
    <w:tmpl w:val="404274DA"/>
    <w:lvl w:ilvl="0" w:tplc="2AEC0B56">
      <w:start w:val="1"/>
      <w:numFmt w:val="upperRoman"/>
      <w:lvlText w:val="%1."/>
      <w:lvlJc w:val="left"/>
      <w:pPr>
        <w:tabs>
          <w:tab w:val="num" w:pos="1500"/>
        </w:tabs>
        <w:ind w:left="1500" w:hanging="720"/>
      </w:pPr>
    </w:lvl>
    <w:lvl w:ilvl="1" w:tplc="08090019">
      <w:start w:val="1"/>
      <w:numFmt w:val="lowerLetter"/>
      <w:lvlText w:val="%2."/>
      <w:lvlJc w:val="left"/>
      <w:pPr>
        <w:tabs>
          <w:tab w:val="num" w:pos="1860"/>
        </w:tabs>
        <w:ind w:left="1860" w:hanging="360"/>
      </w:pPr>
    </w:lvl>
    <w:lvl w:ilvl="2" w:tplc="0809001B">
      <w:start w:val="1"/>
      <w:numFmt w:val="lowerRoman"/>
      <w:lvlText w:val="%3."/>
      <w:lvlJc w:val="right"/>
      <w:pPr>
        <w:tabs>
          <w:tab w:val="num" w:pos="2580"/>
        </w:tabs>
        <w:ind w:left="2580" w:hanging="180"/>
      </w:pPr>
    </w:lvl>
    <w:lvl w:ilvl="3" w:tplc="0809000F">
      <w:start w:val="1"/>
      <w:numFmt w:val="decimal"/>
      <w:lvlText w:val="%4."/>
      <w:lvlJc w:val="left"/>
      <w:pPr>
        <w:tabs>
          <w:tab w:val="num" w:pos="3300"/>
        </w:tabs>
        <w:ind w:left="3300" w:hanging="360"/>
      </w:pPr>
    </w:lvl>
    <w:lvl w:ilvl="4" w:tplc="08090019">
      <w:start w:val="1"/>
      <w:numFmt w:val="lowerLetter"/>
      <w:lvlText w:val="%5."/>
      <w:lvlJc w:val="left"/>
      <w:pPr>
        <w:tabs>
          <w:tab w:val="num" w:pos="4020"/>
        </w:tabs>
        <w:ind w:left="4020" w:hanging="360"/>
      </w:pPr>
    </w:lvl>
    <w:lvl w:ilvl="5" w:tplc="0809001B">
      <w:start w:val="1"/>
      <w:numFmt w:val="lowerRoman"/>
      <w:lvlText w:val="%6."/>
      <w:lvlJc w:val="right"/>
      <w:pPr>
        <w:tabs>
          <w:tab w:val="num" w:pos="4740"/>
        </w:tabs>
        <w:ind w:left="4740" w:hanging="180"/>
      </w:pPr>
    </w:lvl>
    <w:lvl w:ilvl="6" w:tplc="0809000F">
      <w:start w:val="1"/>
      <w:numFmt w:val="decimal"/>
      <w:lvlText w:val="%7."/>
      <w:lvlJc w:val="left"/>
      <w:pPr>
        <w:tabs>
          <w:tab w:val="num" w:pos="5460"/>
        </w:tabs>
        <w:ind w:left="5460" w:hanging="360"/>
      </w:pPr>
    </w:lvl>
    <w:lvl w:ilvl="7" w:tplc="08090019">
      <w:start w:val="1"/>
      <w:numFmt w:val="lowerLetter"/>
      <w:lvlText w:val="%8."/>
      <w:lvlJc w:val="left"/>
      <w:pPr>
        <w:tabs>
          <w:tab w:val="num" w:pos="6180"/>
        </w:tabs>
        <w:ind w:left="6180" w:hanging="360"/>
      </w:pPr>
    </w:lvl>
    <w:lvl w:ilvl="8" w:tplc="0809001B">
      <w:start w:val="1"/>
      <w:numFmt w:val="lowerRoman"/>
      <w:lvlText w:val="%9."/>
      <w:lvlJc w:val="right"/>
      <w:pPr>
        <w:tabs>
          <w:tab w:val="num" w:pos="6900"/>
        </w:tabs>
        <w:ind w:left="6900" w:hanging="180"/>
      </w:pPr>
    </w:lvl>
  </w:abstractNum>
  <w:abstractNum w:abstractNumId="160" w15:restartNumberingAfterBreak="0">
    <w:nsid w:val="5C712307"/>
    <w:multiLevelType w:val="hybridMultilevel"/>
    <w:tmpl w:val="B6E89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1" w15:restartNumberingAfterBreak="0">
    <w:nsid w:val="5C903D57"/>
    <w:multiLevelType w:val="hybridMultilevel"/>
    <w:tmpl w:val="F2B25AA6"/>
    <w:lvl w:ilvl="0" w:tplc="E3B42D30">
      <w:start w:val="4"/>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2" w15:restartNumberingAfterBreak="0">
    <w:nsid w:val="5E01042C"/>
    <w:multiLevelType w:val="hybridMultilevel"/>
    <w:tmpl w:val="8542C8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5E2216A1"/>
    <w:multiLevelType w:val="hybridMultilevel"/>
    <w:tmpl w:val="9808E68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5F9F1017"/>
    <w:multiLevelType w:val="hybridMultilevel"/>
    <w:tmpl w:val="036C9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5FC01177"/>
    <w:multiLevelType w:val="hybridMultilevel"/>
    <w:tmpl w:val="839431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6" w15:restartNumberingAfterBreak="0">
    <w:nsid w:val="5FF04ECA"/>
    <w:multiLevelType w:val="hybridMultilevel"/>
    <w:tmpl w:val="7B54DF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5FF7508F"/>
    <w:multiLevelType w:val="hybridMultilevel"/>
    <w:tmpl w:val="68DE82C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8" w15:restartNumberingAfterBreak="0">
    <w:nsid w:val="604A30A8"/>
    <w:multiLevelType w:val="singleLevel"/>
    <w:tmpl w:val="9B50FA24"/>
    <w:lvl w:ilvl="0">
      <w:start w:val="2"/>
      <w:numFmt w:val="bullet"/>
      <w:lvlText w:val=""/>
      <w:lvlJc w:val="left"/>
      <w:pPr>
        <w:tabs>
          <w:tab w:val="num" w:pos="435"/>
        </w:tabs>
        <w:ind w:left="435" w:hanging="435"/>
      </w:pPr>
      <w:rPr>
        <w:rFonts w:ascii="Symbol" w:hAnsi="Symbol" w:hint="default"/>
      </w:rPr>
    </w:lvl>
  </w:abstractNum>
  <w:abstractNum w:abstractNumId="169" w15:restartNumberingAfterBreak="0">
    <w:nsid w:val="612D47D5"/>
    <w:multiLevelType w:val="hybridMultilevel"/>
    <w:tmpl w:val="124647F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61A82DF3"/>
    <w:multiLevelType w:val="hybridMultilevel"/>
    <w:tmpl w:val="E03630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61D328EA"/>
    <w:multiLevelType w:val="hybridMultilevel"/>
    <w:tmpl w:val="913AC3AC"/>
    <w:lvl w:ilvl="0" w:tplc="0809000B">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72" w15:restartNumberingAfterBreak="0">
    <w:nsid w:val="647B095B"/>
    <w:multiLevelType w:val="hybridMultilevel"/>
    <w:tmpl w:val="3C588E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64D22A43"/>
    <w:multiLevelType w:val="hybridMultilevel"/>
    <w:tmpl w:val="EF3C5DAA"/>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74" w15:restartNumberingAfterBreak="0">
    <w:nsid w:val="65623494"/>
    <w:multiLevelType w:val="hybridMultilevel"/>
    <w:tmpl w:val="230CF526"/>
    <w:lvl w:ilvl="0" w:tplc="0809000F">
      <w:start w:val="5"/>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5" w15:restartNumberingAfterBreak="0">
    <w:nsid w:val="65B068D5"/>
    <w:multiLevelType w:val="hybridMultilevel"/>
    <w:tmpl w:val="6FB25DE2"/>
    <w:lvl w:ilvl="0" w:tplc="08090017">
      <w:start w:val="1"/>
      <w:numFmt w:val="lowerLetter"/>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6" w15:restartNumberingAfterBreak="0">
    <w:nsid w:val="65C46900"/>
    <w:multiLevelType w:val="hybridMultilevel"/>
    <w:tmpl w:val="DA08FD56"/>
    <w:lvl w:ilvl="0" w:tplc="34B679EE">
      <w:numFmt w:val="bullet"/>
      <w:lvlText w:val="-"/>
      <w:lvlJc w:val="left"/>
      <w:pPr>
        <w:ind w:left="720" w:hanging="360"/>
      </w:pPr>
      <w:rPr>
        <w:rFonts w:ascii="Arial" w:eastAsia="Times New Roman" w:hAnsi="Arial" w:cs="Arial" w:hint="default"/>
      </w:rPr>
    </w:lvl>
    <w:lvl w:ilvl="1" w:tplc="34B679E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5E439DF"/>
    <w:multiLevelType w:val="hybridMultilevel"/>
    <w:tmpl w:val="D4C4F29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6638332C"/>
    <w:multiLevelType w:val="singleLevel"/>
    <w:tmpl w:val="A24CAB1C"/>
    <w:lvl w:ilvl="0">
      <w:start w:val="2"/>
      <w:numFmt w:val="bullet"/>
      <w:lvlText w:val=""/>
      <w:lvlJc w:val="left"/>
      <w:pPr>
        <w:tabs>
          <w:tab w:val="num" w:pos="360"/>
        </w:tabs>
        <w:ind w:left="360" w:hanging="360"/>
      </w:pPr>
      <w:rPr>
        <w:rFonts w:ascii="Symbol" w:hAnsi="Symbol" w:hint="default"/>
      </w:rPr>
    </w:lvl>
  </w:abstractNum>
  <w:abstractNum w:abstractNumId="179" w15:restartNumberingAfterBreak="0">
    <w:nsid w:val="67B14117"/>
    <w:multiLevelType w:val="hybridMultilevel"/>
    <w:tmpl w:val="F286BA94"/>
    <w:lvl w:ilvl="0" w:tplc="08090001">
      <w:start w:val="1"/>
      <w:numFmt w:val="bullet"/>
      <w:lvlText w:val=""/>
      <w:lvlJc w:val="left"/>
      <w:pPr>
        <w:tabs>
          <w:tab w:val="num" w:pos="360"/>
        </w:tabs>
        <w:ind w:left="360" w:hanging="360"/>
      </w:pPr>
      <w:rPr>
        <w:rFonts w:ascii="Symbol" w:hAnsi="Symbol" w:hint="default"/>
      </w:rPr>
    </w:lvl>
    <w:lvl w:ilvl="1" w:tplc="A18AB5E6">
      <w:start w:val="1"/>
      <w:numFmt w:val="bullet"/>
      <w:lvlText w:val="-"/>
      <w:lvlJc w:val="left"/>
      <w:pPr>
        <w:tabs>
          <w:tab w:val="num" w:pos="1440"/>
        </w:tabs>
        <w:ind w:left="1440" w:hanging="360"/>
      </w:pPr>
      <w:rPr>
        <w:rFonts w:ascii="Arial" w:eastAsia="Times New Roman" w:hAnsi="Arial" w:cs="Arial" w:hint="default"/>
      </w:rPr>
    </w:lvl>
    <w:lvl w:ilvl="2" w:tplc="08090001">
      <w:start w:val="1"/>
      <w:numFmt w:val="bullet"/>
      <w:lvlText w:val=""/>
      <w:lvlJc w:val="left"/>
      <w:pPr>
        <w:tabs>
          <w:tab w:val="num" w:pos="2160"/>
        </w:tabs>
        <w:ind w:left="2160" w:hanging="360"/>
      </w:pPr>
      <w:rPr>
        <w:rFonts w:ascii="Symbol" w:hAnsi="Symbol" w:hint="default"/>
      </w:rPr>
    </w:lvl>
    <w:lvl w:ilvl="3" w:tplc="3C6667B2">
      <w:numFmt w:val="bullet"/>
      <w:lvlText w:val="•"/>
      <w:lvlJc w:val="left"/>
      <w:pPr>
        <w:ind w:left="2880" w:hanging="360"/>
      </w:pPr>
      <w:rPr>
        <w:rFonts w:ascii="Arial" w:eastAsia="Times New Roman" w:hAnsi="Arial" w:cs="Aria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680D02B0"/>
    <w:multiLevelType w:val="hybridMultilevel"/>
    <w:tmpl w:val="ECA622CC"/>
    <w:lvl w:ilvl="0" w:tplc="0809000B">
      <w:start w:val="1"/>
      <w:numFmt w:val="bullet"/>
      <w:lvlText w:val=""/>
      <w:lvlJc w:val="left"/>
      <w:pPr>
        <w:ind w:left="789" w:hanging="360"/>
      </w:pPr>
      <w:rPr>
        <w:rFonts w:ascii="Wingdings" w:hAnsi="Wingdings" w:hint="default"/>
      </w:rPr>
    </w:lvl>
    <w:lvl w:ilvl="1" w:tplc="08090003">
      <w:start w:val="1"/>
      <w:numFmt w:val="bullet"/>
      <w:lvlText w:val="o"/>
      <w:lvlJc w:val="left"/>
      <w:pPr>
        <w:ind w:left="1509" w:hanging="360"/>
      </w:pPr>
      <w:rPr>
        <w:rFonts w:ascii="Courier New" w:hAnsi="Courier New" w:cs="Courier New" w:hint="default"/>
      </w:rPr>
    </w:lvl>
    <w:lvl w:ilvl="2" w:tplc="08090005">
      <w:start w:val="1"/>
      <w:numFmt w:val="bullet"/>
      <w:lvlText w:val=""/>
      <w:lvlJc w:val="left"/>
      <w:pPr>
        <w:ind w:left="2229" w:hanging="360"/>
      </w:pPr>
      <w:rPr>
        <w:rFonts w:ascii="Wingdings" w:hAnsi="Wingdings" w:hint="default"/>
      </w:rPr>
    </w:lvl>
    <w:lvl w:ilvl="3" w:tplc="08090001">
      <w:start w:val="1"/>
      <w:numFmt w:val="bullet"/>
      <w:lvlText w:val=""/>
      <w:lvlJc w:val="left"/>
      <w:pPr>
        <w:ind w:left="2949" w:hanging="360"/>
      </w:pPr>
      <w:rPr>
        <w:rFonts w:ascii="Symbol" w:hAnsi="Symbol" w:hint="default"/>
      </w:rPr>
    </w:lvl>
    <w:lvl w:ilvl="4" w:tplc="08090003">
      <w:start w:val="1"/>
      <w:numFmt w:val="bullet"/>
      <w:lvlText w:val="o"/>
      <w:lvlJc w:val="left"/>
      <w:pPr>
        <w:ind w:left="3669" w:hanging="360"/>
      </w:pPr>
      <w:rPr>
        <w:rFonts w:ascii="Courier New" w:hAnsi="Courier New" w:cs="Courier New" w:hint="default"/>
      </w:rPr>
    </w:lvl>
    <w:lvl w:ilvl="5" w:tplc="08090005">
      <w:start w:val="1"/>
      <w:numFmt w:val="bullet"/>
      <w:lvlText w:val=""/>
      <w:lvlJc w:val="left"/>
      <w:pPr>
        <w:ind w:left="4389" w:hanging="360"/>
      </w:pPr>
      <w:rPr>
        <w:rFonts w:ascii="Wingdings" w:hAnsi="Wingdings" w:hint="default"/>
      </w:rPr>
    </w:lvl>
    <w:lvl w:ilvl="6" w:tplc="08090001">
      <w:start w:val="1"/>
      <w:numFmt w:val="bullet"/>
      <w:lvlText w:val=""/>
      <w:lvlJc w:val="left"/>
      <w:pPr>
        <w:ind w:left="5109" w:hanging="360"/>
      </w:pPr>
      <w:rPr>
        <w:rFonts w:ascii="Symbol" w:hAnsi="Symbol" w:hint="default"/>
      </w:rPr>
    </w:lvl>
    <w:lvl w:ilvl="7" w:tplc="08090003">
      <w:start w:val="1"/>
      <w:numFmt w:val="bullet"/>
      <w:lvlText w:val="o"/>
      <w:lvlJc w:val="left"/>
      <w:pPr>
        <w:ind w:left="5829" w:hanging="360"/>
      </w:pPr>
      <w:rPr>
        <w:rFonts w:ascii="Courier New" w:hAnsi="Courier New" w:cs="Courier New" w:hint="default"/>
      </w:rPr>
    </w:lvl>
    <w:lvl w:ilvl="8" w:tplc="08090005">
      <w:start w:val="1"/>
      <w:numFmt w:val="bullet"/>
      <w:lvlText w:val=""/>
      <w:lvlJc w:val="left"/>
      <w:pPr>
        <w:ind w:left="6549" w:hanging="360"/>
      </w:pPr>
      <w:rPr>
        <w:rFonts w:ascii="Wingdings" w:hAnsi="Wingdings" w:hint="default"/>
      </w:rPr>
    </w:lvl>
  </w:abstractNum>
  <w:abstractNum w:abstractNumId="181" w15:restartNumberingAfterBreak="0">
    <w:nsid w:val="68D57F88"/>
    <w:multiLevelType w:val="hybridMultilevel"/>
    <w:tmpl w:val="8E7492E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2" w15:restartNumberingAfterBreak="0">
    <w:nsid w:val="68E72766"/>
    <w:multiLevelType w:val="hybridMultilevel"/>
    <w:tmpl w:val="7E6C59DE"/>
    <w:lvl w:ilvl="0" w:tplc="6180F96C">
      <w:start w:val="3"/>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3" w15:restartNumberingAfterBreak="0">
    <w:nsid w:val="69077B04"/>
    <w:multiLevelType w:val="hybridMultilevel"/>
    <w:tmpl w:val="2FAE7B5E"/>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690F335C"/>
    <w:multiLevelType w:val="hybridMultilevel"/>
    <w:tmpl w:val="1172837A"/>
    <w:lvl w:ilvl="0" w:tplc="0809000F">
      <w:start w:val="1"/>
      <w:numFmt w:val="decimal"/>
      <w:lvlText w:val="%1."/>
      <w:lvlJc w:val="left"/>
      <w:pPr>
        <w:tabs>
          <w:tab w:val="num" w:pos="720"/>
        </w:tabs>
        <w:ind w:left="720" w:hanging="360"/>
      </w:pPr>
    </w:lvl>
    <w:lvl w:ilvl="1" w:tplc="57F60832">
      <w:numFmt w:val="bullet"/>
      <w:lvlText w:val="-"/>
      <w:lvlJc w:val="left"/>
      <w:pPr>
        <w:tabs>
          <w:tab w:val="num" w:pos="1440"/>
        </w:tabs>
        <w:ind w:left="1440" w:hanging="360"/>
      </w:pPr>
      <w:rPr>
        <w:rFonts w:ascii="Goudy Old Style" w:eastAsia="Times New Roman" w:hAnsi="Goudy Old Style" w:cs="Times New Roman"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85" w15:restartNumberingAfterBreak="0">
    <w:nsid w:val="69D25A14"/>
    <w:multiLevelType w:val="hybridMultilevel"/>
    <w:tmpl w:val="13E450E8"/>
    <w:lvl w:ilvl="0" w:tplc="0409000F">
      <w:start w:val="1"/>
      <w:numFmt w:val="decimal"/>
      <w:lvlText w:val="%1."/>
      <w:lvlJc w:val="left"/>
      <w:pPr>
        <w:tabs>
          <w:tab w:val="num" w:pos="720"/>
        </w:tabs>
        <w:ind w:left="720" w:hanging="360"/>
      </w:pPr>
    </w:lvl>
    <w:lvl w:ilvl="1" w:tplc="52E6CEE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6" w15:restartNumberingAfterBreak="0">
    <w:nsid w:val="6A07503D"/>
    <w:multiLevelType w:val="hybridMultilevel"/>
    <w:tmpl w:val="C262DC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7" w15:restartNumberingAfterBreak="0">
    <w:nsid w:val="6A8E0DE6"/>
    <w:multiLevelType w:val="hybridMultilevel"/>
    <w:tmpl w:val="E9389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6B5D1AAD"/>
    <w:multiLevelType w:val="hybridMultilevel"/>
    <w:tmpl w:val="6DAAA9E6"/>
    <w:lvl w:ilvl="0" w:tplc="04090019">
      <w:start w:val="1"/>
      <w:numFmt w:val="lowerLetter"/>
      <w:lvlText w:val="%1."/>
      <w:lvlJc w:val="left"/>
      <w:pPr>
        <w:tabs>
          <w:tab w:val="num" w:pos="1080"/>
        </w:tabs>
        <w:ind w:left="1080" w:hanging="360"/>
      </w:pPr>
    </w:lvl>
    <w:lvl w:ilvl="1" w:tplc="0409000B">
      <w:start w:val="1"/>
      <w:numFmt w:val="bullet"/>
      <w:lvlText w:val=""/>
      <w:lvlJc w:val="left"/>
      <w:pPr>
        <w:tabs>
          <w:tab w:val="num" w:pos="1800"/>
        </w:tabs>
        <w:ind w:left="1800" w:hanging="360"/>
      </w:pPr>
      <w:rPr>
        <w:rFonts w:ascii="Wingdings" w:hAnsi="Wingding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9" w15:restartNumberingAfterBreak="0">
    <w:nsid w:val="6CA004EF"/>
    <w:multiLevelType w:val="hybridMultilevel"/>
    <w:tmpl w:val="FE8261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6CAD6C93"/>
    <w:multiLevelType w:val="singleLevel"/>
    <w:tmpl w:val="24A8B976"/>
    <w:lvl w:ilvl="0">
      <w:start w:val="1"/>
      <w:numFmt w:val="lowerRoman"/>
      <w:lvlText w:val="%1)"/>
      <w:lvlJc w:val="left"/>
      <w:pPr>
        <w:tabs>
          <w:tab w:val="num" w:pos="720"/>
        </w:tabs>
        <w:ind w:left="720" w:hanging="720"/>
      </w:pPr>
    </w:lvl>
  </w:abstractNum>
  <w:abstractNum w:abstractNumId="191" w15:restartNumberingAfterBreak="0">
    <w:nsid w:val="6D2A37C6"/>
    <w:multiLevelType w:val="hybridMultilevel"/>
    <w:tmpl w:val="EFCE421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2" w15:restartNumberingAfterBreak="0">
    <w:nsid w:val="6D936E5A"/>
    <w:multiLevelType w:val="hybridMultilevel"/>
    <w:tmpl w:val="89B0847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3" w15:restartNumberingAfterBreak="0">
    <w:nsid w:val="6E3536A0"/>
    <w:multiLevelType w:val="multilevel"/>
    <w:tmpl w:val="B1A0D5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4" w15:restartNumberingAfterBreak="0">
    <w:nsid w:val="6ED24DF0"/>
    <w:multiLevelType w:val="hybridMultilevel"/>
    <w:tmpl w:val="DCAE7A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5" w15:restartNumberingAfterBreak="0">
    <w:nsid w:val="6F820F4C"/>
    <w:multiLevelType w:val="hybridMultilevel"/>
    <w:tmpl w:val="279CF1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6" w15:restartNumberingAfterBreak="0">
    <w:nsid w:val="7009696B"/>
    <w:multiLevelType w:val="hybridMultilevel"/>
    <w:tmpl w:val="D4BCD7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0676F9C"/>
    <w:multiLevelType w:val="hybridMultilevel"/>
    <w:tmpl w:val="23D631F4"/>
    <w:lvl w:ilvl="0" w:tplc="B7887ED4">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8" w15:restartNumberingAfterBreak="0">
    <w:nsid w:val="70A96571"/>
    <w:multiLevelType w:val="hybridMultilevel"/>
    <w:tmpl w:val="863AD2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9" w15:restartNumberingAfterBreak="0">
    <w:nsid w:val="70B81B58"/>
    <w:multiLevelType w:val="hybridMultilevel"/>
    <w:tmpl w:val="516621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70F52AC2"/>
    <w:multiLevelType w:val="hybridMultilevel"/>
    <w:tmpl w:val="29A27A0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1" w15:restartNumberingAfterBreak="0">
    <w:nsid w:val="71441A6A"/>
    <w:multiLevelType w:val="hybridMultilevel"/>
    <w:tmpl w:val="4B4AE3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2" w15:restartNumberingAfterBreak="0">
    <w:nsid w:val="71C84FC4"/>
    <w:multiLevelType w:val="singleLevel"/>
    <w:tmpl w:val="0409000F"/>
    <w:lvl w:ilvl="0">
      <w:start w:val="1"/>
      <w:numFmt w:val="decimal"/>
      <w:lvlText w:val="%1."/>
      <w:lvlJc w:val="left"/>
      <w:pPr>
        <w:tabs>
          <w:tab w:val="num" w:pos="360"/>
        </w:tabs>
        <w:ind w:left="360" w:hanging="360"/>
      </w:pPr>
    </w:lvl>
  </w:abstractNum>
  <w:abstractNum w:abstractNumId="203" w15:restartNumberingAfterBreak="0">
    <w:nsid w:val="71D078B8"/>
    <w:multiLevelType w:val="hybridMultilevel"/>
    <w:tmpl w:val="6820FE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71FE7013"/>
    <w:multiLevelType w:val="hybridMultilevel"/>
    <w:tmpl w:val="98D2473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05" w15:restartNumberingAfterBreak="0">
    <w:nsid w:val="72A60F93"/>
    <w:multiLevelType w:val="hybridMultilevel"/>
    <w:tmpl w:val="4636F0C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6" w15:restartNumberingAfterBreak="0">
    <w:nsid w:val="72E750AE"/>
    <w:multiLevelType w:val="hybridMultilevel"/>
    <w:tmpl w:val="E188D410"/>
    <w:lvl w:ilvl="0" w:tplc="0D9C6850">
      <w:start w:val="1"/>
      <w:numFmt w:val="upp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7" w15:restartNumberingAfterBreak="0">
    <w:nsid w:val="74B5182C"/>
    <w:multiLevelType w:val="hybridMultilevel"/>
    <w:tmpl w:val="FD566C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8" w15:restartNumberingAfterBreak="0">
    <w:nsid w:val="74D73EB5"/>
    <w:multiLevelType w:val="hybridMultilevel"/>
    <w:tmpl w:val="914A657A"/>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09" w15:restartNumberingAfterBreak="0">
    <w:nsid w:val="74F10804"/>
    <w:multiLevelType w:val="hybridMultilevel"/>
    <w:tmpl w:val="AD8456FC"/>
    <w:lvl w:ilvl="0" w:tplc="3EF469DC">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0" w15:restartNumberingAfterBreak="0">
    <w:nsid w:val="75F20B04"/>
    <w:multiLevelType w:val="hybridMultilevel"/>
    <w:tmpl w:val="6C7ADE8A"/>
    <w:lvl w:ilvl="0" w:tplc="EAE2A076">
      <w:start w:val="1"/>
      <w:numFmt w:val="lowerRoman"/>
      <w:lvlText w:val="(%1)"/>
      <w:lvlJc w:val="left"/>
      <w:pPr>
        <w:ind w:left="1800" w:hanging="72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11" w15:restartNumberingAfterBreak="0">
    <w:nsid w:val="76026A3B"/>
    <w:multiLevelType w:val="hybridMultilevel"/>
    <w:tmpl w:val="68027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2" w15:restartNumberingAfterBreak="0">
    <w:nsid w:val="767D77A5"/>
    <w:multiLevelType w:val="hybridMultilevel"/>
    <w:tmpl w:val="73306F96"/>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13" w15:restartNumberingAfterBreak="0">
    <w:nsid w:val="76BF4F83"/>
    <w:multiLevelType w:val="hybridMultilevel"/>
    <w:tmpl w:val="4E7E98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4" w15:restartNumberingAfterBreak="0">
    <w:nsid w:val="77B361B7"/>
    <w:multiLevelType w:val="hybridMultilevel"/>
    <w:tmpl w:val="E0CA26E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78400487"/>
    <w:multiLevelType w:val="hybridMultilevel"/>
    <w:tmpl w:val="B9BE671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6" w15:restartNumberingAfterBreak="0">
    <w:nsid w:val="79981DD0"/>
    <w:multiLevelType w:val="hybridMultilevel"/>
    <w:tmpl w:val="EB583A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7" w15:restartNumberingAfterBreak="0">
    <w:nsid w:val="7A1B371A"/>
    <w:multiLevelType w:val="hybridMultilevel"/>
    <w:tmpl w:val="264CA4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8" w15:restartNumberingAfterBreak="0">
    <w:nsid w:val="7A2652D4"/>
    <w:multiLevelType w:val="hybridMultilevel"/>
    <w:tmpl w:val="9E4C78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7A6A7D32"/>
    <w:multiLevelType w:val="hybridMultilevel"/>
    <w:tmpl w:val="FA60C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0" w15:restartNumberingAfterBreak="0">
    <w:nsid w:val="7B01215A"/>
    <w:multiLevelType w:val="hybridMultilevel"/>
    <w:tmpl w:val="D6B44D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1" w15:restartNumberingAfterBreak="0">
    <w:nsid w:val="7B1D6A02"/>
    <w:multiLevelType w:val="hybridMultilevel"/>
    <w:tmpl w:val="85D49F3E"/>
    <w:lvl w:ilvl="0" w:tplc="08090017">
      <w:start w:val="1"/>
      <w:numFmt w:val="lowerLetter"/>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22" w15:restartNumberingAfterBreak="0">
    <w:nsid w:val="7B2C2593"/>
    <w:multiLevelType w:val="hybridMultilevel"/>
    <w:tmpl w:val="48C2A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7CE23D28"/>
    <w:multiLevelType w:val="hybridMultilevel"/>
    <w:tmpl w:val="7DEC27B4"/>
    <w:lvl w:ilvl="0" w:tplc="5560B6DA">
      <w:start w:val="4"/>
      <w:numFmt w:val="decimal"/>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24" w15:restartNumberingAfterBreak="0">
    <w:nsid w:val="7D963123"/>
    <w:multiLevelType w:val="hybridMultilevel"/>
    <w:tmpl w:val="4FD65CEA"/>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5" w15:restartNumberingAfterBreak="0">
    <w:nsid w:val="7DFC78E9"/>
    <w:multiLevelType w:val="hybridMultilevel"/>
    <w:tmpl w:val="B934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7E1C3C9C"/>
    <w:multiLevelType w:val="hybridMultilevel"/>
    <w:tmpl w:val="DA1ACB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7" w15:restartNumberingAfterBreak="0">
    <w:nsid w:val="7E5B307D"/>
    <w:multiLevelType w:val="hybridMultilevel"/>
    <w:tmpl w:val="D92868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80"/>
  </w:num>
  <w:num w:numId="2">
    <w:abstractNumId w:val="146"/>
    <w:lvlOverride w:ilvl="0">
      <w:startOverride w:val="1"/>
    </w:lvlOverride>
  </w:num>
  <w:num w:numId="3">
    <w:abstractNumId w:val="17"/>
    <w:lvlOverride w:ilvl="0">
      <w:startOverride w:val="1"/>
    </w:lvlOverride>
  </w:num>
  <w:num w:numId="4">
    <w:abstractNumId w:val="107"/>
  </w:num>
  <w:num w:numId="5">
    <w:abstractNumId w:val="120"/>
  </w:num>
  <w:num w:numId="6">
    <w:abstractNumId w:val="146"/>
    <w:lvlOverride w:ilvl="0">
      <w:startOverride w:val="1"/>
    </w:lvlOverride>
  </w:num>
  <w:num w:numId="7">
    <w:abstractNumId w:val="114"/>
  </w:num>
  <w:num w:numId="8">
    <w:abstractNumId w:val="224"/>
  </w:num>
  <w:num w:numId="9">
    <w:abstractNumId w:val="25"/>
  </w:num>
  <w:num w:numId="10">
    <w:abstractNumId w:val="12"/>
  </w:num>
  <w:num w:numId="11">
    <w:abstractNumId w:val="204"/>
  </w:num>
  <w:num w:numId="12">
    <w:abstractNumId w:val="15"/>
  </w:num>
  <w:num w:numId="13">
    <w:abstractNumId w:val="154"/>
  </w:num>
  <w:num w:numId="14">
    <w:abstractNumId w:val="31"/>
  </w:num>
  <w:num w:numId="15">
    <w:abstractNumId w:val="89"/>
  </w:num>
  <w:num w:numId="16">
    <w:abstractNumId w:val="196"/>
  </w:num>
  <w:num w:numId="17">
    <w:abstractNumId w:val="170"/>
  </w:num>
  <w:num w:numId="18">
    <w:abstractNumId w:val="123"/>
  </w:num>
  <w:num w:numId="19">
    <w:abstractNumId w:val="176"/>
  </w:num>
  <w:num w:numId="20">
    <w:abstractNumId w:val="87"/>
  </w:num>
  <w:num w:numId="21">
    <w:abstractNumId w:val="3"/>
  </w:num>
  <w:num w:numId="22">
    <w:abstractNumId w:val="189"/>
  </w:num>
  <w:num w:numId="23">
    <w:abstractNumId w:val="145"/>
  </w:num>
  <w:num w:numId="24">
    <w:abstractNumId w:val="179"/>
  </w:num>
  <w:num w:numId="25">
    <w:abstractNumId w:val="199"/>
  </w:num>
  <w:num w:numId="26">
    <w:abstractNumId w:val="148"/>
  </w:num>
  <w:num w:numId="27">
    <w:abstractNumId w:val="144"/>
  </w:num>
  <w:num w:numId="28">
    <w:abstractNumId w:val="45"/>
    <w:lvlOverride w:ilvl="0">
      <w:startOverride w:val="1"/>
    </w:lvlOverride>
  </w:num>
  <w:num w:numId="29">
    <w:abstractNumId w:val="13"/>
    <w:lvlOverride w:ilvl="0">
      <w:startOverride w:val="1"/>
    </w:lvlOverride>
  </w:num>
  <w:num w:numId="30">
    <w:abstractNumId w:val="2"/>
    <w:lvlOverride w:ilvl="0">
      <w:startOverride w:val="1"/>
    </w:lvlOverride>
  </w:num>
  <w:num w:numId="31">
    <w:abstractNumId w:val="122"/>
  </w:num>
  <w:num w:numId="32">
    <w:abstractNumId w:val="11"/>
  </w:num>
  <w:num w:numId="33">
    <w:abstractNumId w:val="94"/>
  </w:num>
  <w:num w:numId="34">
    <w:abstractNumId w:val="157"/>
  </w:num>
  <w:num w:numId="35">
    <w:abstractNumId w:val="128"/>
  </w:num>
  <w:num w:numId="36">
    <w:abstractNumId w:val="36"/>
  </w:num>
  <w:num w:numId="3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9"/>
  </w:num>
  <w:num w:numId="42">
    <w:abstractNumId w:val="211"/>
  </w:num>
  <w:num w:numId="43">
    <w:abstractNumId w:val="136"/>
  </w:num>
  <w:num w:numId="44">
    <w:abstractNumId w:val="86"/>
  </w:num>
  <w:num w:numId="45">
    <w:abstractNumId w:val="111"/>
  </w:num>
  <w:num w:numId="46">
    <w:abstractNumId w:val="124"/>
  </w:num>
  <w:num w:numId="47">
    <w:abstractNumId w:val="158"/>
  </w:num>
  <w:num w:numId="48">
    <w:abstractNumId w:val="56"/>
    <w:lvlOverride w:ilvl="0"/>
    <w:lvlOverride w:ilvl="1">
      <w:startOverride w:val="6"/>
    </w:lvlOverride>
    <w:lvlOverride w:ilvl="2"/>
    <w:lvlOverride w:ilvl="3"/>
    <w:lvlOverride w:ilvl="4"/>
    <w:lvlOverride w:ilvl="5"/>
    <w:lvlOverride w:ilvl="6"/>
    <w:lvlOverride w:ilvl="7"/>
    <w:lvlOverride w:ilvl="8"/>
  </w:num>
  <w:num w:numId="49">
    <w:abstractNumId w:val="18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6"/>
  </w:num>
  <w:num w:numId="51">
    <w:abstractNumId w:val="141"/>
    <w:lvlOverride w:ilvl="0"/>
    <w:lvlOverride w:ilvl="1">
      <w:startOverride w:val="1"/>
    </w:lvlOverride>
    <w:lvlOverride w:ilvl="2"/>
    <w:lvlOverride w:ilvl="3"/>
    <w:lvlOverride w:ilvl="4"/>
    <w:lvlOverride w:ilvl="5"/>
    <w:lvlOverride w:ilvl="6"/>
    <w:lvlOverride w:ilvl="7"/>
    <w:lvlOverride w:ilvl="8"/>
  </w:num>
  <w:num w:numId="52">
    <w:abstractNumId w:val="140"/>
    <w:lvlOverride w:ilvl="0"/>
    <w:lvlOverride w:ilvl="1">
      <w:startOverride w:val="1"/>
    </w:lvlOverride>
    <w:lvlOverride w:ilvl="2"/>
    <w:lvlOverride w:ilvl="3"/>
    <w:lvlOverride w:ilvl="4"/>
    <w:lvlOverride w:ilvl="5"/>
    <w:lvlOverride w:ilvl="6"/>
    <w:lvlOverride w:ilvl="7"/>
    <w:lvlOverride w:ilvl="8"/>
  </w:num>
  <w:num w:numId="53">
    <w:abstractNumId w:val="65"/>
  </w:num>
  <w:num w:numId="54">
    <w:abstractNumId w:val="127"/>
  </w:num>
  <w:num w:numId="5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8"/>
  </w:num>
  <w:num w:numId="57">
    <w:abstractNumId w:val="29"/>
  </w:num>
  <w:num w:numId="58">
    <w:abstractNumId w:val="156"/>
  </w:num>
  <w:num w:numId="59">
    <w:abstractNumId w:val="16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num>
  <w:num w:numId="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9"/>
  </w:num>
  <w:num w:numId="63">
    <w:abstractNumId w:val="78"/>
  </w:num>
  <w:num w:numId="64">
    <w:abstractNumId w:val="112"/>
  </w:num>
  <w:num w:numId="65">
    <w:abstractNumId w:val="201"/>
  </w:num>
  <w:num w:numId="66">
    <w:abstractNumId w:val="226"/>
  </w:num>
  <w:num w:numId="67">
    <w:abstractNumId w:val="155"/>
  </w:num>
  <w:num w:numId="68">
    <w:abstractNumId w:val="32"/>
  </w:num>
  <w:num w:numId="69">
    <w:abstractNumId w:val="147"/>
  </w:num>
  <w:num w:numId="70">
    <w:abstractNumId w:val="167"/>
  </w:num>
  <w:num w:numId="71">
    <w:abstractNumId w:val="181"/>
  </w:num>
  <w:num w:numId="72">
    <w:abstractNumId w:val="134"/>
  </w:num>
  <w:num w:numId="73">
    <w:abstractNumId w:val="58"/>
  </w:num>
  <w:num w:numId="74">
    <w:abstractNumId w:val="83"/>
  </w:num>
  <w:num w:numId="75">
    <w:abstractNumId w:val="20"/>
  </w:num>
  <w:num w:numId="76">
    <w:abstractNumId w:val="178"/>
  </w:num>
  <w:num w:numId="77">
    <w:abstractNumId w:val="168"/>
  </w:num>
  <w:num w:numId="78">
    <w:abstractNumId w:val="60"/>
  </w:num>
  <w:num w:numId="79">
    <w:abstractNumId w:val="163"/>
  </w:num>
  <w:num w:numId="80">
    <w:abstractNumId w:val="103"/>
  </w:num>
  <w:num w:numId="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2"/>
  </w:num>
  <w:num w:numId="83">
    <w:abstractNumId w:val="49"/>
  </w:num>
  <w:num w:numId="84">
    <w:abstractNumId w:val="59"/>
  </w:num>
  <w:num w:numId="85">
    <w:abstractNumId w:val="214"/>
  </w:num>
  <w:num w:numId="86">
    <w:abstractNumId w:val="53"/>
  </w:num>
  <w:num w:numId="87">
    <w:abstractNumId w:val="40"/>
  </w:num>
  <w:num w:numId="88">
    <w:abstractNumId w:val="14"/>
  </w:num>
  <w:num w:numId="89">
    <w:abstractNumId w:val="139"/>
  </w:num>
  <w:num w:numId="90">
    <w:abstractNumId w:val="40"/>
  </w:num>
  <w:num w:numId="91">
    <w:abstractNumId w:val="14"/>
  </w:num>
  <w:num w:numId="92">
    <w:abstractNumId w:val="139"/>
  </w:num>
  <w:num w:numId="93">
    <w:abstractNumId w:val="217"/>
  </w:num>
  <w:num w:numId="94">
    <w:abstractNumId w:val="63"/>
  </w:num>
  <w:num w:numId="95">
    <w:abstractNumId w:val="75"/>
  </w:num>
  <w:num w:numId="96">
    <w:abstractNumId w:val="99"/>
  </w:num>
  <w:num w:numId="97">
    <w:abstractNumId w:val="34"/>
  </w:num>
  <w:num w:numId="98">
    <w:abstractNumId w:val="69"/>
  </w:num>
  <w:num w:numId="99">
    <w:abstractNumId w:val="166"/>
  </w:num>
  <w:num w:numId="100">
    <w:abstractNumId w:val="218"/>
  </w:num>
  <w:num w:numId="101">
    <w:abstractNumId w:val="88"/>
  </w:num>
  <w:num w:numId="102">
    <w:abstractNumId w:val="72"/>
  </w:num>
  <w:num w:numId="103">
    <w:abstractNumId w:val="104"/>
  </w:num>
  <w:num w:numId="104">
    <w:abstractNumId w:val="187"/>
  </w:num>
  <w:num w:numId="105">
    <w:abstractNumId w:val="47"/>
  </w:num>
  <w:num w:numId="106">
    <w:abstractNumId w:val="165"/>
  </w:num>
  <w:num w:numId="107">
    <w:abstractNumId w:val="162"/>
  </w:num>
  <w:num w:numId="108">
    <w:abstractNumId w:val="1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4"/>
  </w:num>
  <w:num w:numId="110">
    <w:abstractNumId w:val="51"/>
  </w:num>
  <w:num w:numId="111">
    <w:abstractNumId w:val="101"/>
  </w:num>
  <w:num w:numId="112">
    <w:abstractNumId w:val="225"/>
  </w:num>
  <w:num w:numId="113">
    <w:abstractNumId w:val="222"/>
  </w:num>
  <w:num w:numId="114">
    <w:abstractNumId w:val="97"/>
  </w:num>
  <w:num w:numId="115">
    <w:abstractNumId w:val="137"/>
  </w:num>
  <w:num w:numId="116">
    <w:abstractNumId w:val="117"/>
  </w:num>
  <w:num w:numId="117">
    <w:abstractNumId w:val="152"/>
  </w:num>
  <w:num w:numId="118">
    <w:abstractNumId w:val="8"/>
  </w:num>
  <w:num w:numId="119">
    <w:abstractNumId w:val="143"/>
  </w:num>
  <w:num w:numId="120">
    <w:abstractNumId w:val="96"/>
  </w:num>
  <w:num w:numId="121">
    <w:abstractNumId w:val="169"/>
  </w:num>
  <w:num w:numId="122">
    <w:abstractNumId w:val="41"/>
  </w:num>
  <w:num w:numId="123">
    <w:abstractNumId w:val="177"/>
  </w:num>
  <w:num w:numId="124">
    <w:abstractNumId w:val="135"/>
  </w:num>
  <w:num w:numId="125">
    <w:abstractNumId w:val="108"/>
  </w:num>
  <w:num w:numId="126">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4"/>
  </w:num>
  <w:num w:numId="128">
    <w:abstractNumId w:val="7"/>
  </w:num>
  <w:num w:numId="129">
    <w:abstractNumId w:val="39"/>
  </w:num>
  <w:num w:numId="130">
    <w:abstractNumId w:val="205"/>
  </w:num>
  <w:num w:numId="131">
    <w:abstractNumId w:val="19"/>
  </w:num>
  <w:num w:numId="132">
    <w:abstractNumId w:val="200"/>
  </w:num>
  <w:num w:numId="133">
    <w:abstractNumId w:val="133"/>
  </w:num>
  <w:num w:numId="134">
    <w:abstractNumId w:val="150"/>
  </w:num>
  <w:num w:numId="135">
    <w:abstractNumId w:val="28"/>
  </w:num>
  <w:num w:numId="136">
    <w:abstractNumId w:val="38"/>
  </w:num>
  <w:num w:numId="137">
    <w:abstractNumId w:val="132"/>
  </w:num>
  <w:num w:numId="138">
    <w:abstractNumId w:val="82"/>
  </w:num>
  <w:num w:numId="139">
    <w:abstractNumId w:val="73"/>
  </w:num>
  <w:num w:numId="140">
    <w:abstractNumId w:val="74"/>
  </w:num>
  <w:num w:numId="141">
    <w:abstractNumId w:val="130"/>
  </w:num>
  <w:num w:numId="142">
    <w:abstractNumId w:val="17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92"/>
  </w:num>
  <w:num w:numId="146">
    <w:abstractNumId w:val="92"/>
  </w:num>
  <w:num w:numId="147">
    <w:abstractNumId w:val="91"/>
  </w:num>
  <w:num w:numId="148">
    <w:abstractNumId w:val="149"/>
  </w:num>
  <w:num w:numId="149">
    <w:abstractNumId w:val="50"/>
  </w:num>
  <w:num w:numId="150">
    <w:abstractNumId w:val="43"/>
  </w:num>
  <w:num w:numId="151">
    <w:abstractNumId w:val="19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84"/>
  </w:num>
  <w:num w:numId="153">
    <w:abstractNumId w:val="55"/>
  </w:num>
  <w:num w:numId="154">
    <w:abstractNumId w:val="227"/>
  </w:num>
  <w:num w:numId="155">
    <w:abstractNumId w:val="6"/>
  </w:num>
  <w:num w:numId="156">
    <w:abstractNumId w:val="6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16"/>
  </w:num>
  <w:num w:numId="158">
    <w:abstractNumId w:val="172"/>
  </w:num>
  <w:num w:numId="159">
    <w:abstractNumId w:val="33"/>
  </w:num>
  <w:num w:numId="16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60"/>
  </w:num>
  <w:num w:numId="162">
    <w:abstractNumId w:val="194"/>
  </w:num>
  <w:num w:numId="163">
    <w:abstractNumId w:val="219"/>
  </w:num>
  <w:num w:numId="164">
    <w:abstractNumId w:val="1"/>
  </w:num>
  <w:num w:numId="165">
    <w:abstractNumId w:val="207"/>
  </w:num>
  <w:num w:numId="1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6"/>
    <w:lvlOverride w:ilvl="0">
      <w:startOverride w:val="1"/>
    </w:lvlOverride>
  </w:num>
  <w:num w:numId="168">
    <w:abstractNumId w:val="202"/>
    <w:lvlOverride w:ilvl="0">
      <w:startOverride w:val="1"/>
    </w:lvlOverride>
  </w:num>
  <w:num w:numId="169">
    <w:abstractNumId w:val="113"/>
  </w:num>
  <w:num w:numId="170">
    <w:abstractNumId w:val="37"/>
  </w:num>
  <w:num w:numId="171">
    <w:abstractNumId w:val="79"/>
    <w:lvlOverride w:ilvl="0"/>
    <w:lvlOverride w:ilvl="1">
      <w:startOverride w:val="1"/>
    </w:lvlOverride>
    <w:lvlOverride w:ilvl="2"/>
    <w:lvlOverride w:ilvl="3"/>
    <w:lvlOverride w:ilvl="4"/>
    <w:lvlOverride w:ilvl="5"/>
    <w:lvlOverride w:ilvl="6"/>
    <w:lvlOverride w:ilvl="7"/>
    <w:lvlOverride w:ilvl="8"/>
  </w:num>
  <w:num w:numId="172">
    <w:abstractNumId w:val="138"/>
    <w:lvlOverride w:ilvl="0"/>
    <w:lvlOverride w:ilvl="1">
      <w:startOverride w:val="1"/>
    </w:lvlOverride>
    <w:lvlOverride w:ilvl="2"/>
    <w:lvlOverride w:ilvl="3"/>
    <w:lvlOverride w:ilvl="4"/>
    <w:lvlOverride w:ilvl="5"/>
    <w:lvlOverride w:ilvl="6"/>
    <w:lvlOverride w:ilvl="7"/>
    <w:lvlOverride w:ilvl="8"/>
  </w:num>
  <w:num w:numId="173">
    <w:abstractNumId w:val="18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16"/>
    <w:lvlOverride w:ilvl="0"/>
    <w:lvlOverride w:ilvl="1">
      <w:startOverride w:val="1"/>
    </w:lvlOverride>
    <w:lvlOverride w:ilvl="2"/>
    <w:lvlOverride w:ilvl="3"/>
    <w:lvlOverride w:ilvl="4"/>
    <w:lvlOverride w:ilvl="5"/>
    <w:lvlOverride w:ilvl="6"/>
    <w:lvlOverride w:ilvl="7"/>
    <w:lvlOverride w:ilvl="8"/>
  </w:num>
  <w:num w:numId="1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1"/>
  </w:num>
  <w:num w:numId="177">
    <w:abstractNumId w:val="215"/>
  </w:num>
  <w:num w:numId="178">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0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81"/>
  </w:num>
  <w:num w:numId="184">
    <w:abstractNumId w:val="186"/>
  </w:num>
  <w:num w:numId="185">
    <w:abstractNumId w:val="4"/>
  </w:num>
  <w:num w:numId="186">
    <w:abstractNumId w:val="2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8"/>
    <w:lvlOverride w:ilvl="0">
      <w:startOverride w:val="1"/>
    </w:lvlOverride>
    <w:lvlOverride w:ilvl="1">
      <w:startOverride w:val="1"/>
    </w:lvlOverride>
    <w:lvlOverride w:ilvl="2">
      <w:startOverride w:val="5"/>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88">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13"/>
  </w:num>
  <w:num w:numId="192">
    <w:abstractNumId w:val="151"/>
  </w:num>
  <w:num w:numId="193">
    <w:abstractNumId w:val="190"/>
    <w:lvlOverride w:ilvl="0">
      <w:startOverride w:val="1"/>
    </w:lvlOverride>
  </w:num>
  <w:num w:numId="194">
    <w:abstractNumId w:val="26"/>
  </w:num>
  <w:num w:numId="195">
    <w:abstractNumId w:val="70"/>
  </w:num>
  <w:num w:numId="196">
    <w:abstractNumId w:val="180"/>
  </w:num>
  <w:num w:numId="197">
    <w:abstractNumId w:val="126"/>
  </w:num>
  <w:num w:numId="198">
    <w:abstractNumId w:val="61"/>
  </w:num>
  <w:num w:numId="199">
    <w:abstractNumId w:val="18"/>
  </w:num>
  <w:num w:numId="200">
    <w:abstractNumId w:val="142"/>
  </w:num>
  <w:num w:numId="20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71"/>
  </w:num>
  <w:num w:numId="203">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6"/>
  </w:num>
  <w:num w:numId="205">
    <w:abstractNumId w:val="68"/>
  </w:num>
  <w:num w:numId="206">
    <w:abstractNumId w:val="182"/>
  </w:num>
  <w:num w:numId="207">
    <w:abstractNumId w:val="35"/>
  </w:num>
  <w:num w:numId="208">
    <w:abstractNumId w:val="100"/>
  </w:num>
  <w:num w:numId="209">
    <w:abstractNumId w:val="203"/>
  </w:num>
  <w:num w:numId="210">
    <w:abstractNumId w:val="105"/>
  </w:num>
  <w:num w:numId="211">
    <w:abstractNumId w:val="18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7"/>
  </w:num>
  <w:num w:numId="214">
    <w:abstractNumId w:val="106"/>
  </w:num>
  <w:num w:numId="215">
    <w:abstractNumId w:val="95"/>
  </w:num>
  <w:num w:numId="216">
    <w:abstractNumId w:val="0"/>
  </w:num>
  <w:num w:numId="217">
    <w:abstractNumId w:val="183"/>
  </w:num>
  <w:num w:numId="2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98"/>
  </w:num>
  <w:num w:numId="221">
    <w:abstractNumId w:val="77"/>
  </w:num>
  <w:num w:numId="222">
    <w:abstractNumId w:val="191"/>
  </w:num>
  <w:num w:numId="223">
    <w:abstractNumId w:val="52"/>
  </w:num>
  <w:num w:numId="224">
    <w:abstractNumId w:val="119"/>
  </w:num>
  <w:num w:numId="225">
    <w:abstractNumId w:val="173"/>
  </w:num>
  <w:num w:numId="226">
    <w:abstractNumId w:val="54"/>
  </w:num>
  <w:num w:numId="22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5"/>
  </w:num>
  <w:num w:numId="229">
    <w:abstractNumId w:val="10"/>
  </w:num>
  <w:num w:numId="230">
    <w:abstractNumId w:val="212"/>
  </w:num>
  <w:num w:numId="231">
    <w:abstractNumId w:val="153"/>
  </w:num>
  <w:num w:numId="232">
    <w:abstractNumId w:val="9"/>
  </w:num>
  <w:num w:numId="233">
    <w:abstractNumId w:val="115"/>
  </w:num>
  <w:num w:numId="234">
    <w:abstractNumId w:val="164"/>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3B"/>
    <w:rsid w:val="00011E45"/>
    <w:rsid w:val="00012B81"/>
    <w:rsid w:val="00074DF3"/>
    <w:rsid w:val="00083E8D"/>
    <w:rsid w:val="000863C3"/>
    <w:rsid w:val="00086931"/>
    <w:rsid w:val="000A5CFE"/>
    <w:rsid w:val="000B1092"/>
    <w:rsid w:val="000B19B1"/>
    <w:rsid w:val="000D5CE3"/>
    <w:rsid w:val="000D6B50"/>
    <w:rsid w:val="001343D8"/>
    <w:rsid w:val="00153318"/>
    <w:rsid w:val="001639C1"/>
    <w:rsid w:val="001862FD"/>
    <w:rsid w:val="00187BA2"/>
    <w:rsid w:val="001B4F0C"/>
    <w:rsid w:val="001B6333"/>
    <w:rsid w:val="001D040A"/>
    <w:rsid w:val="001D59B3"/>
    <w:rsid w:val="00210150"/>
    <w:rsid w:val="00220255"/>
    <w:rsid w:val="00265C02"/>
    <w:rsid w:val="002B56F5"/>
    <w:rsid w:val="002B7DE2"/>
    <w:rsid w:val="002D2723"/>
    <w:rsid w:val="0032795F"/>
    <w:rsid w:val="003315E6"/>
    <w:rsid w:val="00337A7B"/>
    <w:rsid w:val="003424BC"/>
    <w:rsid w:val="00343407"/>
    <w:rsid w:val="00346DC8"/>
    <w:rsid w:val="00352289"/>
    <w:rsid w:val="00373CEF"/>
    <w:rsid w:val="003A29EB"/>
    <w:rsid w:val="003B11A5"/>
    <w:rsid w:val="003B146C"/>
    <w:rsid w:val="003C41A1"/>
    <w:rsid w:val="003D73E1"/>
    <w:rsid w:val="003E2525"/>
    <w:rsid w:val="003E5204"/>
    <w:rsid w:val="003E72AE"/>
    <w:rsid w:val="004031E9"/>
    <w:rsid w:val="00414678"/>
    <w:rsid w:val="00423B41"/>
    <w:rsid w:val="00430BC6"/>
    <w:rsid w:val="004423D8"/>
    <w:rsid w:val="00443640"/>
    <w:rsid w:val="004D7037"/>
    <w:rsid w:val="004E614C"/>
    <w:rsid w:val="00504A14"/>
    <w:rsid w:val="00512375"/>
    <w:rsid w:val="005262D4"/>
    <w:rsid w:val="00527327"/>
    <w:rsid w:val="00532A64"/>
    <w:rsid w:val="005367A4"/>
    <w:rsid w:val="00545EFF"/>
    <w:rsid w:val="00561A44"/>
    <w:rsid w:val="0057252B"/>
    <w:rsid w:val="00572C3B"/>
    <w:rsid w:val="00575EF6"/>
    <w:rsid w:val="00592A48"/>
    <w:rsid w:val="005C56A4"/>
    <w:rsid w:val="00604A67"/>
    <w:rsid w:val="006512D2"/>
    <w:rsid w:val="00671619"/>
    <w:rsid w:val="0068723F"/>
    <w:rsid w:val="006C2C88"/>
    <w:rsid w:val="006D5682"/>
    <w:rsid w:val="006E7916"/>
    <w:rsid w:val="006F53A1"/>
    <w:rsid w:val="00706F41"/>
    <w:rsid w:val="007301BA"/>
    <w:rsid w:val="00793003"/>
    <w:rsid w:val="007A63E8"/>
    <w:rsid w:val="007E2D6D"/>
    <w:rsid w:val="00842466"/>
    <w:rsid w:val="008541F3"/>
    <w:rsid w:val="00885BC5"/>
    <w:rsid w:val="008C0B13"/>
    <w:rsid w:val="008C156A"/>
    <w:rsid w:val="008D1BB7"/>
    <w:rsid w:val="008D1BF2"/>
    <w:rsid w:val="008D7593"/>
    <w:rsid w:val="008E79F2"/>
    <w:rsid w:val="008F2C06"/>
    <w:rsid w:val="00963A9D"/>
    <w:rsid w:val="0096610F"/>
    <w:rsid w:val="00981F88"/>
    <w:rsid w:val="009A22C1"/>
    <w:rsid w:val="009A5DE2"/>
    <w:rsid w:val="009B473D"/>
    <w:rsid w:val="009C1779"/>
    <w:rsid w:val="00A2160E"/>
    <w:rsid w:val="00A25AEA"/>
    <w:rsid w:val="00AA03C7"/>
    <w:rsid w:val="00AE0113"/>
    <w:rsid w:val="00B123B7"/>
    <w:rsid w:val="00B32F01"/>
    <w:rsid w:val="00B52749"/>
    <w:rsid w:val="00B7629A"/>
    <w:rsid w:val="00B97CDA"/>
    <w:rsid w:val="00BA1312"/>
    <w:rsid w:val="00BB4A8B"/>
    <w:rsid w:val="00BC28BC"/>
    <w:rsid w:val="00C3139A"/>
    <w:rsid w:val="00C50F47"/>
    <w:rsid w:val="00C56742"/>
    <w:rsid w:val="00C71F8C"/>
    <w:rsid w:val="00C8460A"/>
    <w:rsid w:val="00CA0279"/>
    <w:rsid w:val="00CB20CD"/>
    <w:rsid w:val="00CC57F1"/>
    <w:rsid w:val="00CD52AD"/>
    <w:rsid w:val="00CE4E5F"/>
    <w:rsid w:val="00CF442E"/>
    <w:rsid w:val="00CF74EA"/>
    <w:rsid w:val="00D20D8B"/>
    <w:rsid w:val="00D55F3C"/>
    <w:rsid w:val="00D72721"/>
    <w:rsid w:val="00DA03FC"/>
    <w:rsid w:val="00DA48E9"/>
    <w:rsid w:val="00DC0696"/>
    <w:rsid w:val="00DE463B"/>
    <w:rsid w:val="00DF184C"/>
    <w:rsid w:val="00E13F79"/>
    <w:rsid w:val="00E21823"/>
    <w:rsid w:val="00E51B74"/>
    <w:rsid w:val="00E57498"/>
    <w:rsid w:val="00E85CDC"/>
    <w:rsid w:val="00EA6541"/>
    <w:rsid w:val="00EF4995"/>
    <w:rsid w:val="00F00E67"/>
    <w:rsid w:val="00F035FE"/>
    <w:rsid w:val="00F3213B"/>
    <w:rsid w:val="00F37954"/>
    <w:rsid w:val="00F44F84"/>
    <w:rsid w:val="00F4708D"/>
    <w:rsid w:val="00F56118"/>
    <w:rsid w:val="00F633B6"/>
    <w:rsid w:val="00F8701A"/>
    <w:rsid w:val="00FB48FF"/>
    <w:rsid w:val="00FC40AA"/>
    <w:rsid w:val="00FC6F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DD01D"/>
  <w15:docId w15:val="{C95B3ED1-3F50-48FC-84E1-13D9D371A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63B"/>
    <w:pPr>
      <w:spacing w:after="0" w:line="240" w:lineRule="auto"/>
    </w:pPr>
    <w:rPr>
      <w:rFonts w:ascii="Arial" w:eastAsia="Times New Roman" w:hAnsi="Arial" w:cs="Times New Roman"/>
      <w:sz w:val="21"/>
      <w:szCs w:val="24"/>
      <w:lang w:val="en-US"/>
    </w:rPr>
  </w:style>
  <w:style w:type="paragraph" w:styleId="Heading1">
    <w:name w:val="heading 1"/>
    <w:basedOn w:val="Normal"/>
    <w:next w:val="Normal"/>
    <w:link w:val="Heading1Char"/>
    <w:qFormat/>
    <w:rsid w:val="008424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8424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semiHidden/>
    <w:unhideWhenUsed/>
    <w:qFormat/>
    <w:rsid w:val="00981F88"/>
    <w:pPr>
      <w:spacing w:before="320" w:after="240" w:line="252" w:lineRule="auto"/>
      <w:jc w:val="both"/>
      <w:outlineLvl w:val="4"/>
    </w:pPr>
    <w:rPr>
      <w:rFonts w:ascii="Calibri" w:hAnsi="Calibri"/>
      <w:b/>
      <w:caps/>
      <w:color w:val="000000"/>
      <w:spacing w:val="10"/>
      <w:sz w:val="3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Title1">
    <w:name w:val="Page Title 1"/>
    <w:basedOn w:val="Normal"/>
    <w:next w:val="Normal"/>
    <w:link w:val="PageTitle1Char"/>
    <w:rsid w:val="00DE463B"/>
    <w:pPr>
      <w:spacing w:after="240"/>
      <w:contextualSpacing/>
      <w:jc w:val="center"/>
    </w:pPr>
    <w:rPr>
      <w:b/>
      <w:caps/>
      <w:sz w:val="52"/>
      <w:lang w:val="en-GB"/>
      <w14:shadow w14:blurRad="50800" w14:dist="38100" w14:dir="2700000" w14:sx="100000" w14:sy="100000" w14:kx="0" w14:ky="0" w14:algn="tl">
        <w14:srgbClr w14:val="000000">
          <w14:alpha w14:val="60000"/>
        </w14:srgbClr>
      </w14:shadow>
    </w:rPr>
  </w:style>
  <w:style w:type="character" w:customStyle="1" w:styleId="PageTitle1Char">
    <w:name w:val="Page Title 1 Char"/>
    <w:link w:val="PageTitle1"/>
    <w:rsid w:val="00DE463B"/>
    <w:rPr>
      <w:rFonts w:ascii="Arial" w:eastAsia="Times New Roman" w:hAnsi="Arial" w:cs="Times New Roman"/>
      <w:b/>
      <w:caps/>
      <w:sz w:val="5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CD52AD"/>
    <w:pPr>
      <w:ind w:left="720"/>
      <w:contextualSpacing/>
    </w:pPr>
  </w:style>
  <w:style w:type="paragraph" w:styleId="Header">
    <w:name w:val="header"/>
    <w:basedOn w:val="Normal"/>
    <w:link w:val="HeaderChar"/>
    <w:uiPriority w:val="99"/>
    <w:unhideWhenUsed/>
    <w:rsid w:val="00E51B74"/>
    <w:pPr>
      <w:tabs>
        <w:tab w:val="center" w:pos="4513"/>
        <w:tab w:val="right" w:pos="9026"/>
      </w:tabs>
    </w:pPr>
  </w:style>
  <w:style w:type="character" w:customStyle="1" w:styleId="HeaderChar">
    <w:name w:val="Header Char"/>
    <w:basedOn w:val="DefaultParagraphFont"/>
    <w:link w:val="Header"/>
    <w:uiPriority w:val="99"/>
    <w:rsid w:val="00E51B7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51B74"/>
    <w:pPr>
      <w:tabs>
        <w:tab w:val="center" w:pos="4513"/>
        <w:tab w:val="right" w:pos="9026"/>
      </w:tabs>
    </w:pPr>
  </w:style>
  <w:style w:type="character" w:customStyle="1" w:styleId="FooterChar">
    <w:name w:val="Footer Char"/>
    <w:basedOn w:val="DefaultParagraphFont"/>
    <w:link w:val="Footer"/>
    <w:uiPriority w:val="99"/>
    <w:rsid w:val="00E51B74"/>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51B74"/>
    <w:rPr>
      <w:rFonts w:ascii="Tahoma" w:hAnsi="Tahoma" w:cs="Tahoma"/>
      <w:sz w:val="16"/>
      <w:szCs w:val="16"/>
    </w:rPr>
  </w:style>
  <w:style w:type="character" w:customStyle="1" w:styleId="BalloonTextChar">
    <w:name w:val="Balloon Text Char"/>
    <w:basedOn w:val="DefaultParagraphFont"/>
    <w:link w:val="BalloonText"/>
    <w:uiPriority w:val="99"/>
    <w:semiHidden/>
    <w:rsid w:val="00E51B74"/>
    <w:rPr>
      <w:rFonts w:ascii="Tahoma" w:eastAsia="Times New Roman" w:hAnsi="Tahoma" w:cs="Tahoma"/>
      <w:sz w:val="16"/>
      <w:szCs w:val="16"/>
      <w:lang w:val="en-US"/>
    </w:rPr>
  </w:style>
  <w:style w:type="paragraph" w:customStyle="1" w:styleId="BoletsNumbers">
    <w:name w:val="Bolets Numbers"/>
    <w:basedOn w:val="Normal"/>
    <w:next w:val="Normal"/>
    <w:rsid w:val="00352289"/>
    <w:pPr>
      <w:numPr>
        <w:numId w:val="3"/>
      </w:numPr>
      <w:spacing w:before="60" w:after="120"/>
      <w:jc w:val="both"/>
    </w:pPr>
    <w:rPr>
      <w:rFonts w:eastAsiaTheme="minorHAnsi" w:cstheme="minorBidi"/>
      <w:lang w:val="en-GB"/>
    </w:rPr>
  </w:style>
  <w:style w:type="paragraph" w:customStyle="1" w:styleId="Bulleta">
    <w:name w:val="Bullet a)"/>
    <w:basedOn w:val="Normal"/>
    <w:rsid w:val="00352289"/>
    <w:pPr>
      <w:numPr>
        <w:numId w:val="4"/>
      </w:numPr>
      <w:spacing w:before="60" w:after="120"/>
      <w:jc w:val="both"/>
    </w:pPr>
    <w:rPr>
      <w:lang w:val="en-GB"/>
    </w:rPr>
  </w:style>
  <w:style w:type="paragraph" w:customStyle="1" w:styleId="BulletsDots">
    <w:name w:val="Bullets Dots"/>
    <w:basedOn w:val="Normal"/>
    <w:rsid w:val="00352289"/>
    <w:pPr>
      <w:numPr>
        <w:numId w:val="2"/>
      </w:numPr>
      <w:spacing w:before="60" w:after="120"/>
      <w:ind w:left="714" w:hanging="357"/>
      <w:jc w:val="both"/>
    </w:pPr>
    <w:rPr>
      <w:lang w:val="en-GB"/>
    </w:rPr>
  </w:style>
  <w:style w:type="paragraph" w:customStyle="1" w:styleId="Bulletsspaced">
    <w:name w:val="Bullets (spaced)"/>
    <w:basedOn w:val="Normal"/>
    <w:link w:val="BulletsspacedChar"/>
    <w:rsid w:val="00352289"/>
    <w:pPr>
      <w:numPr>
        <w:numId w:val="32"/>
      </w:numPr>
      <w:spacing w:before="120"/>
      <w:ind w:left="924" w:hanging="357"/>
    </w:pPr>
    <w:rPr>
      <w:rFonts w:ascii="Tahoma" w:hAnsi="Tahoma"/>
      <w:color w:val="000000"/>
      <w:lang w:val="en-GB"/>
    </w:rPr>
  </w:style>
  <w:style w:type="character" w:customStyle="1" w:styleId="BulletsspacedChar">
    <w:name w:val="Bullets (spaced) Char"/>
    <w:link w:val="Bulletsspaced"/>
    <w:rsid w:val="00352289"/>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ormal"/>
    <w:rsid w:val="00352289"/>
    <w:pPr>
      <w:spacing w:after="240"/>
    </w:pPr>
  </w:style>
  <w:style w:type="character" w:customStyle="1" w:styleId="Heading5Char">
    <w:name w:val="Heading 5 Char"/>
    <w:basedOn w:val="DefaultParagraphFont"/>
    <w:link w:val="Heading5"/>
    <w:semiHidden/>
    <w:rsid w:val="00981F88"/>
    <w:rPr>
      <w:rFonts w:ascii="Calibri" w:eastAsia="Times New Roman" w:hAnsi="Calibri" w:cs="Times New Roman"/>
      <w:b/>
      <w:caps/>
      <w:color w:val="000000"/>
      <w:spacing w:val="10"/>
      <w:sz w:val="32"/>
    </w:rPr>
  </w:style>
  <w:style w:type="paragraph" w:styleId="Subtitle">
    <w:name w:val="Subtitle"/>
    <w:basedOn w:val="Normal"/>
    <w:next w:val="Normal"/>
    <w:link w:val="SubtitleChar"/>
    <w:uiPriority w:val="11"/>
    <w:qFormat/>
    <w:rsid w:val="00981F88"/>
    <w:pPr>
      <w:spacing w:before="120" w:after="120"/>
    </w:pPr>
    <w:rPr>
      <w:rFonts w:ascii="Calibri" w:hAnsi="Calibri"/>
      <w:b/>
      <w:spacing w:val="20"/>
      <w:sz w:val="28"/>
      <w:szCs w:val="18"/>
      <w:lang w:val="en-GB"/>
    </w:rPr>
  </w:style>
  <w:style w:type="character" w:customStyle="1" w:styleId="SubtitleChar">
    <w:name w:val="Subtitle Char"/>
    <w:basedOn w:val="DefaultParagraphFont"/>
    <w:link w:val="Subtitle"/>
    <w:uiPriority w:val="11"/>
    <w:rsid w:val="00981F88"/>
    <w:rPr>
      <w:rFonts w:ascii="Calibri" w:eastAsia="Times New Roman" w:hAnsi="Calibri" w:cs="Times New Roman"/>
      <w:b/>
      <w:spacing w:val="20"/>
      <w:sz w:val="28"/>
      <w:szCs w:val="18"/>
    </w:rPr>
  </w:style>
  <w:style w:type="character" w:customStyle="1" w:styleId="Heading1Char">
    <w:name w:val="Heading 1 Char"/>
    <w:basedOn w:val="DefaultParagraphFont"/>
    <w:link w:val="Heading1"/>
    <w:rsid w:val="00842466"/>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rsid w:val="00842466"/>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nhideWhenUsed/>
    <w:rsid w:val="00842466"/>
    <w:pPr>
      <w:spacing w:before="100" w:beforeAutospacing="1" w:after="100" w:afterAutospacing="1"/>
    </w:pPr>
    <w:rPr>
      <w:color w:val="000000"/>
      <w:lang w:val="en-GB" w:eastAsia="en-GB"/>
    </w:rPr>
  </w:style>
  <w:style w:type="paragraph" w:styleId="BodyText">
    <w:name w:val="Body Text"/>
    <w:basedOn w:val="Normal"/>
    <w:link w:val="BodyTextChar"/>
    <w:semiHidden/>
    <w:unhideWhenUsed/>
    <w:rsid w:val="00842466"/>
    <w:pPr>
      <w:spacing w:after="120"/>
    </w:pPr>
  </w:style>
  <w:style w:type="character" w:customStyle="1" w:styleId="BodyTextChar">
    <w:name w:val="Body Text Char"/>
    <w:basedOn w:val="DefaultParagraphFont"/>
    <w:link w:val="BodyText"/>
    <w:semiHidden/>
    <w:rsid w:val="00842466"/>
    <w:rPr>
      <w:rFonts w:ascii="Times New Roman" w:eastAsia="Times New Roman" w:hAnsi="Times New Roman" w:cs="Times New Roman"/>
      <w:sz w:val="24"/>
      <w:szCs w:val="24"/>
      <w:lang w:val="en-US"/>
    </w:rPr>
  </w:style>
  <w:style w:type="paragraph" w:styleId="NoSpacing">
    <w:name w:val="No Spacing"/>
    <w:uiPriority w:val="1"/>
    <w:qFormat/>
    <w:rsid w:val="0084246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42466"/>
    <w:rPr>
      <w:b/>
      <w:bCs/>
    </w:rPr>
  </w:style>
  <w:style w:type="character" w:customStyle="1" w:styleId="w-footnote-number">
    <w:name w:val="w-footnote-number"/>
    <w:basedOn w:val="DefaultParagraphFont"/>
    <w:rsid w:val="00842466"/>
    <w:rPr>
      <w:position w:val="2"/>
      <w:sz w:val="22"/>
      <w:szCs w:val="22"/>
    </w:rPr>
  </w:style>
  <w:style w:type="character" w:styleId="HTMLCite">
    <w:name w:val="HTML Cite"/>
    <w:basedOn w:val="DefaultParagraphFont"/>
    <w:uiPriority w:val="99"/>
    <w:unhideWhenUsed/>
    <w:rsid w:val="00DC0696"/>
    <w:rPr>
      <w:i/>
    </w:rPr>
  </w:style>
  <w:style w:type="character" w:customStyle="1" w:styleId="quotes1">
    <w:name w:val="quotes1"/>
    <w:basedOn w:val="DefaultParagraphFont"/>
    <w:rsid w:val="00DC0696"/>
    <w:rPr>
      <w:rFonts w:ascii="Verdana" w:hAnsi="Verdana" w:hint="default"/>
      <w:i/>
      <w:iCs/>
      <w:color w:val="336666"/>
      <w:sz w:val="18"/>
      <w:szCs w:val="18"/>
    </w:rPr>
  </w:style>
  <w:style w:type="paragraph" w:customStyle="1" w:styleId="Default">
    <w:name w:val="Default"/>
    <w:rsid w:val="003E72A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rsid w:val="003E7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3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0296">
      <w:bodyDiv w:val="1"/>
      <w:marLeft w:val="0"/>
      <w:marRight w:val="0"/>
      <w:marTop w:val="0"/>
      <w:marBottom w:val="0"/>
      <w:divBdr>
        <w:top w:val="none" w:sz="0" w:space="0" w:color="auto"/>
        <w:left w:val="none" w:sz="0" w:space="0" w:color="auto"/>
        <w:bottom w:val="none" w:sz="0" w:space="0" w:color="auto"/>
        <w:right w:val="none" w:sz="0" w:space="0" w:color="auto"/>
      </w:divBdr>
    </w:div>
    <w:div w:id="49308892">
      <w:bodyDiv w:val="1"/>
      <w:marLeft w:val="0"/>
      <w:marRight w:val="0"/>
      <w:marTop w:val="0"/>
      <w:marBottom w:val="0"/>
      <w:divBdr>
        <w:top w:val="none" w:sz="0" w:space="0" w:color="auto"/>
        <w:left w:val="none" w:sz="0" w:space="0" w:color="auto"/>
        <w:bottom w:val="none" w:sz="0" w:space="0" w:color="auto"/>
        <w:right w:val="none" w:sz="0" w:space="0" w:color="auto"/>
      </w:divBdr>
    </w:div>
    <w:div w:id="58939650">
      <w:bodyDiv w:val="1"/>
      <w:marLeft w:val="0"/>
      <w:marRight w:val="0"/>
      <w:marTop w:val="0"/>
      <w:marBottom w:val="0"/>
      <w:divBdr>
        <w:top w:val="none" w:sz="0" w:space="0" w:color="auto"/>
        <w:left w:val="none" w:sz="0" w:space="0" w:color="auto"/>
        <w:bottom w:val="none" w:sz="0" w:space="0" w:color="auto"/>
        <w:right w:val="none" w:sz="0" w:space="0" w:color="auto"/>
      </w:divBdr>
    </w:div>
    <w:div w:id="175654119">
      <w:bodyDiv w:val="1"/>
      <w:marLeft w:val="0"/>
      <w:marRight w:val="0"/>
      <w:marTop w:val="0"/>
      <w:marBottom w:val="0"/>
      <w:divBdr>
        <w:top w:val="none" w:sz="0" w:space="0" w:color="auto"/>
        <w:left w:val="none" w:sz="0" w:space="0" w:color="auto"/>
        <w:bottom w:val="none" w:sz="0" w:space="0" w:color="auto"/>
        <w:right w:val="none" w:sz="0" w:space="0" w:color="auto"/>
      </w:divBdr>
    </w:div>
    <w:div w:id="187840238">
      <w:bodyDiv w:val="1"/>
      <w:marLeft w:val="0"/>
      <w:marRight w:val="0"/>
      <w:marTop w:val="0"/>
      <w:marBottom w:val="0"/>
      <w:divBdr>
        <w:top w:val="none" w:sz="0" w:space="0" w:color="auto"/>
        <w:left w:val="none" w:sz="0" w:space="0" w:color="auto"/>
        <w:bottom w:val="none" w:sz="0" w:space="0" w:color="auto"/>
        <w:right w:val="none" w:sz="0" w:space="0" w:color="auto"/>
      </w:divBdr>
    </w:div>
    <w:div w:id="195628408">
      <w:bodyDiv w:val="1"/>
      <w:marLeft w:val="0"/>
      <w:marRight w:val="0"/>
      <w:marTop w:val="0"/>
      <w:marBottom w:val="0"/>
      <w:divBdr>
        <w:top w:val="none" w:sz="0" w:space="0" w:color="auto"/>
        <w:left w:val="none" w:sz="0" w:space="0" w:color="auto"/>
        <w:bottom w:val="none" w:sz="0" w:space="0" w:color="auto"/>
        <w:right w:val="none" w:sz="0" w:space="0" w:color="auto"/>
      </w:divBdr>
    </w:div>
    <w:div w:id="304090013">
      <w:bodyDiv w:val="1"/>
      <w:marLeft w:val="0"/>
      <w:marRight w:val="0"/>
      <w:marTop w:val="0"/>
      <w:marBottom w:val="0"/>
      <w:divBdr>
        <w:top w:val="none" w:sz="0" w:space="0" w:color="auto"/>
        <w:left w:val="none" w:sz="0" w:space="0" w:color="auto"/>
        <w:bottom w:val="none" w:sz="0" w:space="0" w:color="auto"/>
        <w:right w:val="none" w:sz="0" w:space="0" w:color="auto"/>
      </w:divBdr>
    </w:div>
    <w:div w:id="336659299">
      <w:bodyDiv w:val="1"/>
      <w:marLeft w:val="0"/>
      <w:marRight w:val="0"/>
      <w:marTop w:val="0"/>
      <w:marBottom w:val="0"/>
      <w:divBdr>
        <w:top w:val="none" w:sz="0" w:space="0" w:color="auto"/>
        <w:left w:val="none" w:sz="0" w:space="0" w:color="auto"/>
        <w:bottom w:val="none" w:sz="0" w:space="0" w:color="auto"/>
        <w:right w:val="none" w:sz="0" w:space="0" w:color="auto"/>
      </w:divBdr>
    </w:div>
    <w:div w:id="345522113">
      <w:bodyDiv w:val="1"/>
      <w:marLeft w:val="0"/>
      <w:marRight w:val="0"/>
      <w:marTop w:val="0"/>
      <w:marBottom w:val="0"/>
      <w:divBdr>
        <w:top w:val="none" w:sz="0" w:space="0" w:color="auto"/>
        <w:left w:val="none" w:sz="0" w:space="0" w:color="auto"/>
        <w:bottom w:val="none" w:sz="0" w:space="0" w:color="auto"/>
        <w:right w:val="none" w:sz="0" w:space="0" w:color="auto"/>
      </w:divBdr>
    </w:div>
    <w:div w:id="391971503">
      <w:bodyDiv w:val="1"/>
      <w:marLeft w:val="0"/>
      <w:marRight w:val="0"/>
      <w:marTop w:val="0"/>
      <w:marBottom w:val="0"/>
      <w:divBdr>
        <w:top w:val="none" w:sz="0" w:space="0" w:color="auto"/>
        <w:left w:val="none" w:sz="0" w:space="0" w:color="auto"/>
        <w:bottom w:val="none" w:sz="0" w:space="0" w:color="auto"/>
        <w:right w:val="none" w:sz="0" w:space="0" w:color="auto"/>
      </w:divBdr>
    </w:div>
    <w:div w:id="417019910">
      <w:bodyDiv w:val="1"/>
      <w:marLeft w:val="0"/>
      <w:marRight w:val="0"/>
      <w:marTop w:val="0"/>
      <w:marBottom w:val="0"/>
      <w:divBdr>
        <w:top w:val="none" w:sz="0" w:space="0" w:color="auto"/>
        <w:left w:val="none" w:sz="0" w:space="0" w:color="auto"/>
        <w:bottom w:val="none" w:sz="0" w:space="0" w:color="auto"/>
        <w:right w:val="none" w:sz="0" w:space="0" w:color="auto"/>
      </w:divBdr>
    </w:div>
    <w:div w:id="467554599">
      <w:bodyDiv w:val="1"/>
      <w:marLeft w:val="0"/>
      <w:marRight w:val="0"/>
      <w:marTop w:val="0"/>
      <w:marBottom w:val="0"/>
      <w:divBdr>
        <w:top w:val="none" w:sz="0" w:space="0" w:color="auto"/>
        <w:left w:val="none" w:sz="0" w:space="0" w:color="auto"/>
        <w:bottom w:val="none" w:sz="0" w:space="0" w:color="auto"/>
        <w:right w:val="none" w:sz="0" w:space="0" w:color="auto"/>
      </w:divBdr>
    </w:div>
    <w:div w:id="497624693">
      <w:bodyDiv w:val="1"/>
      <w:marLeft w:val="0"/>
      <w:marRight w:val="0"/>
      <w:marTop w:val="0"/>
      <w:marBottom w:val="0"/>
      <w:divBdr>
        <w:top w:val="none" w:sz="0" w:space="0" w:color="auto"/>
        <w:left w:val="none" w:sz="0" w:space="0" w:color="auto"/>
        <w:bottom w:val="none" w:sz="0" w:space="0" w:color="auto"/>
        <w:right w:val="none" w:sz="0" w:space="0" w:color="auto"/>
      </w:divBdr>
    </w:div>
    <w:div w:id="514809055">
      <w:bodyDiv w:val="1"/>
      <w:marLeft w:val="0"/>
      <w:marRight w:val="0"/>
      <w:marTop w:val="0"/>
      <w:marBottom w:val="0"/>
      <w:divBdr>
        <w:top w:val="none" w:sz="0" w:space="0" w:color="auto"/>
        <w:left w:val="none" w:sz="0" w:space="0" w:color="auto"/>
        <w:bottom w:val="none" w:sz="0" w:space="0" w:color="auto"/>
        <w:right w:val="none" w:sz="0" w:space="0" w:color="auto"/>
      </w:divBdr>
    </w:div>
    <w:div w:id="555043475">
      <w:bodyDiv w:val="1"/>
      <w:marLeft w:val="0"/>
      <w:marRight w:val="0"/>
      <w:marTop w:val="0"/>
      <w:marBottom w:val="0"/>
      <w:divBdr>
        <w:top w:val="none" w:sz="0" w:space="0" w:color="auto"/>
        <w:left w:val="none" w:sz="0" w:space="0" w:color="auto"/>
        <w:bottom w:val="none" w:sz="0" w:space="0" w:color="auto"/>
        <w:right w:val="none" w:sz="0" w:space="0" w:color="auto"/>
      </w:divBdr>
      <w:divsChild>
        <w:div w:id="188877471">
          <w:marLeft w:val="0"/>
          <w:marRight w:val="0"/>
          <w:marTop w:val="0"/>
          <w:marBottom w:val="0"/>
          <w:divBdr>
            <w:top w:val="none" w:sz="0" w:space="0" w:color="auto"/>
            <w:left w:val="none" w:sz="0" w:space="0" w:color="auto"/>
            <w:bottom w:val="none" w:sz="0" w:space="0" w:color="auto"/>
            <w:right w:val="none" w:sz="0" w:space="0" w:color="auto"/>
          </w:divBdr>
        </w:div>
        <w:div w:id="372386208">
          <w:marLeft w:val="0"/>
          <w:marRight w:val="0"/>
          <w:marTop w:val="0"/>
          <w:marBottom w:val="0"/>
          <w:divBdr>
            <w:top w:val="none" w:sz="0" w:space="0" w:color="auto"/>
            <w:left w:val="none" w:sz="0" w:space="0" w:color="auto"/>
            <w:bottom w:val="none" w:sz="0" w:space="0" w:color="auto"/>
            <w:right w:val="none" w:sz="0" w:space="0" w:color="auto"/>
          </w:divBdr>
        </w:div>
        <w:div w:id="386535089">
          <w:marLeft w:val="0"/>
          <w:marRight w:val="0"/>
          <w:marTop w:val="0"/>
          <w:marBottom w:val="0"/>
          <w:divBdr>
            <w:top w:val="none" w:sz="0" w:space="0" w:color="auto"/>
            <w:left w:val="none" w:sz="0" w:space="0" w:color="auto"/>
            <w:bottom w:val="none" w:sz="0" w:space="0" w:color="auto"/>
            <w:right w:val="none" w:sz="0" w:space="0" w:color="auto"/>
          </w:divBdr>
        </w:div>
        <w:div w:id="441191741">
          <w:marLeft w:val="0"/>
          <w:marRight w:val="0"/>
          <w:marTop w:val="0"/>
          <w:marBottom w:val="0"/>
          <w:divBdr>
            <w:top w:val="none" w:sz="0" w:space="0" w:color="auto"/>
            <w:left w:val="none" w:sz="0" w:space="0" w:color="auto"/>
            <w:bottom w:val="none" w:sz="0" w:space="0" w:color="auto"/>
            <w:right w:val="none" w:sz="0" w:space="0" w:color="auto"/>
          </w:divBdr>
        </w:div>
        <w:div w:id="441724198">
          <w:marLeft w:val="0"/>
          <w:marRight w:val="0"/>
          <w:marTop w:val="0"/>
          <w:marBottom w:val="0"/>
          <w:divBdr>
            <w:top w:val="none" w:sz="0" w:space="0" w:color="auto"/>
            <w:left w:val="none" w:sz="0" w:space="0" w:color="auto"/>
            <w:bottom w:val="none" w:sz="0" w:space="0" w:color="auto"/>
            <w:right w:val="none" w:sz="0" w:space="0" w:color="auto"/>
          </w:divBdr>
        </w:div>
        <w:div w:id="442575308">
          <w:marLeft w:val="0"/>
          <w:marRight w:val="0"/>
          <w:marTop w:val="0"/>
          <w:marBottom w:val="0"/>
          <w:divBdr>
            <w:top w:val="none" w:sz="0" w:space="0" w:color="auto"/>
            <w:left w:val="none" w:sz="0" w:space="0" w:color="auto"/>
            <w:bottom w:val="none" w:sz="0" w:space="0" w:color="auto"/>
            <w:right w:val="none" w:sz="0" w:space="0" w:color="auto"/>
          </w:divBdr>
        </w:div>
        <w:div w:id="708191694">
          <w:marLeft w:val="0"/>
          <w:marRight w:val="0"/>
          <w:marTop w:val="0"/>
          <w:marBottom w:val="0"/>
          <w:divBdr>
            <w:top w:val="none" w:sz="0" w:space="0" w:color="auto"/>
            <w:left w:val="none" w:sz="0" w:space="0" w:color="auto"/>
            <w:bottom w:val="none" w:sz="0" w:space="0" w:color="auto"/>
            <w:right w:val="none" w:sz="0" w:space="0" w:color="auto"/>
          </w:divBdr>
        </w:div>
        <w:div w:id="730888398">
          <w:marLeft w:val="0"/>
          <w:marRight w:val="0"/>
          <w:marTop w:val="0"/>
          <w:marBottom w:val="0"/>
          <w:divBdr>
            <w:top w:val="none" w:sz="0" w:space="0" w:color="auto"/>
            <w:left w:val="none" w:sz="0" w:space="0" w:color="auto"/>
            <w:bottom w:val="none" w:sz="0" w:space="0" w:color="auto"/>
            <w:right w:val="none" w:sz="0" w:space="0" w:color="auto"/>
          </w:divBdr>
        </w:div>
        <w:div w:id="858933892">
          <w:marLeft w:val="0"/>
          <w:marRight w:val="0"/>
          <w:marTop w:val="0"/>
          <w:marBottom w:val="0"/>
          <w:divBdr>
            <w:top w:val="none" w:sz="0" w:space="0" w:color="auto"/>
            <w:left w:val="none" w:sz="0" w:space="0" w:color="auto"/>
            <w:bottom w:val="none" w:sz="0" w:space="0" w:color="auto"/>
            <w:right w:val="none" w:sz="0" w:space="0" w:color="auto"/>
          </w:divBdr>
        </w:div>
        <w:div w:id="923611841">
          <w:marLeft w:val="0"/>
          <w:marRight w:val="0"/>
          <w:marTop w:val="0"/>
          <w:marBottom w:val="0"/>
          <w:divBdr>
            <w:top w:val="none" w:sz="0" w:space="0" w:color="auto"/>
            <w:left w:val="none" w:sz="0" w:space="0" w:color="auto"/>
            <w:bottom w:val="none" w:sz="0" w:space="0" w:color="auto"/>
            <w:right w:val="none" w:sz="0" w:space="0" w:color="auto"/>
          </w:divBdr>
        </w:div>
        <w:div w:id="1037316339">
          <w:marLeft w:val="0"/>
          <w:marRight w:val="0"/>
          <w:marTop w:val="0"/>
          <w:marBottom w:val="0"/>
          <w:divBdr>
            <w:top w:val="none" w:sz="0" w:space="0" w:color="auto"/>
            <w:left w:val="none" w:sz="0" w:space="0" w:color="auto"/>
            <w:bottom w:val="none" w:sz="0" w:space="0" w:color="auto"/>
            <w:right w:val="none" w:sz="0" w:space="0" w:color="auto"/>
          </w:divBdr>
        </w:div>
        <w:div w:id="1146052437">
          <w:marLeft w:val="0"/>
          <w:marRight w:val="0"/>
          <w:marTop w:val="0"/>
          <w:marBottom w:val="0"/>
          <w:divBdr>
            <w:top w:val="none" w:sz="0" w:space="0" w:color="auto"/>
            <w:left w:val="none" w:sz="0" w:space="0" w:color="auto"/>
            <w:bottom w:val="none" w:sz="0" w:space="0" w:color="auto"/>
            <w:right w:val="none" w:sz="0" w:space="0" w:color="auto"/>
          </w:divBdr>
        </w:div>
        <w:div w:id="1265725235">
          <w:marLeft w:val="0"/>
          <w:marRight w:val="0"/>
          <w:marTop w:val="0"/>
          <w:marBottom w:val="0"/>
          <w:divBdr>
            <w:top w:val="none" w:sz="0" w:space="0" w:color="auto"/>
            <w:left w:val="none" w:sz="0" w:space="0" w:color="auto"/>
            <w:bottom w:val="none" w:sz="0" w:space="0" w:color="auto"/>
            <w:right w:val="none" w:sz="0" w:space="0" w:color="auto"/>
          </w:divBdr>
        </w:div>
        <w:div w:id="1427113669">
          <w:marLeft w:val="0"/>
          <w:marRight w:val="0"/>
          <w:marTop w:val="0"/>
          <w:marBottom w:val="0"/>
          <w:divBdr>
            <w:top w:val="none" w:sz="0" w:space="0" w:color="auto"/>
            <w:left w:val="none" w:sz="0" w:space="0" w:color="auto"/>
            <w:bottom w:val="none" w:sz="0" w:space="0" w:color="auto"/>
            <w:right w:val="none" w:sz="0" w:space="0" w:color="auto"/>
          </w:divBdr>
        </w:div>
        <w:div w:id="1554660740">
          <w:marLeft w:val="0"/>
          <w:marRight w:val="0"/>
          <w:marTop w:val="0"/>
          <w:marBottom w:val="0"/>
          <w:divBdr>
            <w:top w:val="none" w:sz="0" w:space="0" w:color="auto"/>
            <w:left w:val="none" w:sz="0" w:space="0" w:color="auto"/>
            <w:bottom w:val="none" w:sz="0" w:space="0" w:color="auto"/>
            <w:right w:val="none" w:sz="0" w:space="0" w:color="auto"/>
          </w:divBdr>
        </w:div>
        <w:div w:id="1596863400">
          <w:marLeft w:val="0"/>
          <w:marRight w:val="0"/>
          <w:marTop w:val="0"/>
          <w:marBottom w:val="0"/>
          <w:divBdr>
            <w:top w:val="none" w:sz="0" w:space="0" w:color="auto"/>
            <w:left w:val="none" w:sz="0" w:space="0" w:color="auto"/>
            <w:bottom w:val="none" w:sz="0" w:space="0" w:color="auto"/>
            <w:right w:val="none" w:sz="0" w:space="0" w:color="auto"/>
          </w:divBdr>
        </w:div>
        <w:div w:id="1651136479">
          <w:marLeft w:val="0"/>
          <w:marRight w:val="0"/>
          <w:marTop w:val="0"/>
          <w:marBottom w:val="0"/>
          <w:divBdr>
            <w:top w:val="none" w:sz="0" w:space="0" w:color="auto"/>
            <w:left w:val="none" w:sz="0" w:space="0" w:color="auto"/>
            <w:bottom w:val="none" w:sz="0" w:space="0" w:color="auto"/>
            <w:right w:val="none" w:sz="0" w:space="0" w:color="auto"/>
          </w:divBdr>
        </w:div>
        <w:div w:id="1815949290">
          <w:marLeft w:val="0"/>
          <w:marRight w:val="0"/>
          <w:marTop w:val="0"/>
          <w:marBottom w:val="0"/>
          <w:divBdr>
            <w:top w:val="none" w:sz="0" w:space="0" w:color="auto"/>
            <w:left w:val="none" w:sz="0" w:space="0" w:color="auto"/>
            <w:bottom w:val="none" w:sz="0" w:space="0" w:color="auto"/>
            <w:right w:val="none" w:sz="0" w:space="0" w:color="auto"/>
          </w:divBdr>
        </w:div>
        <w:div w:id="1890416875">
          <w:marLeft w:val="0"/>
          <w:marRight w:val="0"/>
          <w:marTop w:val="0"/>
          <w:marBottom w:val="0"/>
          <w:divBdr>
            <w:top w:val="none" w:sz="0" w:space="0" w:color="auto"/>
            <w:left w:val="none" w:sz="0" w:space="0" w:color="auto"/>
            <w:bottom w:val="none" w:sz="0" w:space="0" w:color="auto"/>
            <w:right w:val="none" w:sz="0" w:space="0" w:color="auto"/>
          </w:divBdr>
        </w:div>
        <w:div w:id="1921985576">
          <w:marLeft w:val="0"/>
          <w:marRight w:val="0"/>
          <w:marTop w:val="0"/>
          <w:marBottom w:val="0"/>
          <w:divBdr>
            <w:top w:val="none" w:sz="0" w:space="0" w:color="auto"/>
            <w:left w:val="none" w:sz="0" w:space="0" w:color="auto"/>
            <w:bottom w:val="none" w:sz="0" w:space="0" w:color="auto"/>
            <w:right w:val="none" w:sz="0" w:space="0" w:color="auto"/>
          </w:divBdr>
        </w:div>
        <w:div w:id="2031567144">
          <w:marLeft w:val="0"/>
          <w:marRight w:val="0"/>
          <w:marTop w:val="0"/>
          <w:marBottom w:val="0"/>
          <w:divBdr>
            <w:top w:val="none" w:sz="0" w:space="0" w:color="auto"/>
            <w:left w:val="none" w:sz="0" w:space="0" w:color="auto"/>
            <w:bottom w:val="none" w:sz="0" w:space="0" w:color="auto"/>
            <w:right w:val="none" w:sz="0" w:space="0" w:color="auto"/>
          </w:divBdr>
        </w:div>
      </w:divsChild>
    </w:div>
    <w:div w:id="575941689">
      <w:bodyDiv w:val="1"/>
      <w:marLeft w:val="0"/>
      <w:marRight w:val="0"/>
      <w:marTop w:val="0"/>
      <w:marBottom w:val="0"/>
      <w:divBdr>
        <w:top w:val="none" w:sz="0" w:space="0" w:color="auto"/>
        <w:left w:val="none" w:sz="0" w:space="0" w:color="auto"/>
        <w:bottom w:val="none" w:sz="0" w:space="0" w:color="auto"/>
        <w:right w:val="none" w:sz="0" w:space="0" w:color="auto"/>
      </w:divBdr>
    </w:div>
    <w:div w:id="598484356">
      <w:bodyDiv w:val="1"/>
      <w:marLeft w:val="0"/>
      <w:marRight w:val="0"/>
      <w:marTop w:val="0"/>
      <w:marBottom w:val="0"/>
      <w:divBdr>
        <w:top w:val="none" w:sz="0" w:space="0" w:color="auto"/>
        <w:left w:val="none" w:sz="0" w:space="0" w:color="auto"/>
        <w:bottom w:val="none" w:sz="0" w:space="0" w:color="auto"/>
        <w:right w:val="none" w:sz="0" w:space="0" w:color="auto"/>
      </w:divBdr>
    </w:div>
    <w:div w:id="702558533">
      <w:bodyDiv w:val="1"/>
      <w:marLeft w:val="0"/>
      <w:marRight w:val="0"/>
      <w:marTop w:val="0"/>
      <w:marBottom w:val="0"/>
      <w:divBdr>
        <w:top w:val="none" w:sz="0" w:space="0" w:color="auto"/>
        <w:left w:val="none" w:sz="0" w:space="0" w:color="auto"/>
        <w:bottom w:val="none" w:sz="0" w:space="0" w:color="auto"/>
        <w:right w:val="none" w:sz="0" w:space="0" w:color="auto"/>
      </w:divBdr>
    </w:div>
    <w:div w:id="789208698">
      <w:bodyDiv w:val="1"/>
      <w:marLeft w:val="0"/>
      <w:marRight w:val="0"/>
      <w:marTop w:val="0"/>
      <w:marBottom w:val="0"/>
      <w:divBdr>
        <w:top w:val="none" w:sz="0" w:space="0" w:color="auto"/>
        <w:left w:val="none" w:sz="0" w:space="0" w:color="auto"/>
        <w:bottom w:val="none" w:sz="0" w:space="0" w:color="auto"/>
        <w:right w:val="none" w:sz="0" w:space="0" w:color="auto"/>
      </w:divBdr>
    </w:div>
    <w:div w:id="799299502">
      <w:bodyDiv w:val="1"/>
      <w:marLeft w:val="0"/>
      <w:marRight w:val="0"/>
      <w:marTop w:val="0"/>
      <w:marBottom w:val="0"/>
      <w:divBdr>
        <w:top w:val="none" w:sz="0" w:space="0" w:color="auto"/>
        <w:left w:val="none" w:sz="0" w:space="0" w:color="auto"/>
        <w:bottom w:val="none" w:sz="0" w:space="0" w:color="auto"/>
        <w:right w:val="none" w:sz="0" w:space="0" w:color="auto"/>
      </w:divBdr>
    </w:div>
    <w:div w:id="862861534">
      <w:bodyDiv w:val="1"/>
      <w:marLeft w:val="0"/>
      <w:marRight w:val="0"/>
      <w:marTop w:val="0"/>
      <w:marBottom w:val="0"/>
      <w:divBdr>
        <w:top w:val="none" w:sz="0" w:space="0" w:color="auto"/>
        <w:left w:val="none" w:sz="0" w:space="0" w:color="auto"/>
        <w:bottom w:val="none" w:sz="0" w:space="0" w:color="auto"/>
        <w:right w:val="none" w:sz="0" w:space="0" w:color="auto"/>
      </w:divBdr>
    </w:div>
    <w:div w:id="867177312">
      <w:bodyDiv w:val="1"/>
      <w:marLeft w:val="0"/>
      <w:marRight w:val="0"/>
      <w:marTop w:val="0"/>
      <w:marBottom w:val="0"/>
      <w:divBdr>
        <w:top w:val="none" w:sz="0" w:space="0" w:color="auto"/>
        <w:left w:val="none" w:sz="0" w:space="0" w:color="auto"/>
        <w:bottom w:val="none" w:sz="0" w:space="0" w:color="auto"/>
        <w:right w:val="none" w:sz="0" w:space="0" w:color="auto"/>
      </w:divBdr>
    </w:div>
    <w:div w:id="1044794496">
      <w:bodyDiv w:val="1"/>
      <w:marLeft w:val="0"/>
      <w:marRight w:val="0"/>
      <w:marTop w:val="0"/>
      <w:marBottom w:val="0"/>
      <w:divBdr>
        <w:top w:val="none" w:sz="0" w:space="0" w:color="auto"/>
        <w:left w:val="none" w:sz="0" w:space="0" w:color="auto"/>
        <w:bottom w:val="none" w:sz="0" w:space="0" w:color="auto"/>
        <w:right w:val="none" w:sz="0" w:space="0" w:color="auto"/>
      </w:divBdr>
    </w:div>
    <w:div w:id="1161848745">
      <w:bodyDiv w:val="1"/>
      <w:marLeft w:val="0"/>
      <w:marRight w:val="0"/>
      <w:marTop w:val="0"/>
      <w:marBottom w:val="0"/>
      <w:divBdr>
        <w:top w:val="none" w:sz="0" w:space="0" w:color="auto"/>
        <w:left w:val="none" w:sz="0" w:space="0" w:color="auto"/>
        <w:bottom w:val="none" w:sz="0" w:space="0" w:color="auto"/>
        <w:right w:val="none" w:sz="0" w:space="0" w:color="auto"/>
      </w:divBdr>
      <w:divsChild>
        <w:div w:id="686641066">
          <w:marLeft w:val="0"/>
          <w:marRight w:val="0"/>
          <w:marTop w:val="0"/>
          <w:marBottom w:val="0"/>
          <w:divBdr>
            <w:top w:val="none" w:sz="0" w:space="0" w:color="auto"/>
            <w:left w:val="none" w:sz="0" w:space="0" w:color="auto"/>
            <w:bottom w:val="none" w:sz="0" w:space="0" w:color="auto"/>
            <w:right w:val="none" w:sz="0" w:space="0" w:color="auto"/>
          </w:divBdr>
        </w:div>
        <w:div w:id="1591424560">
          <w:marLeft w:val="0"/>
          <w:marRight w:val="0"/>
          <w:marTop w:val="0"/>
          <w:marBottom w:val="0"/>
          <w:divBdr>
            <w:top w:val="none" w:sz="0" w:space="0" w:color="auto"/>
            <w:left w:val="none" w:sz="0" w:space="0" w:color="auto"/>
            <w:bottom w:val="none" w:sz="0" w:space="0" w:color="auto"/>
            <w:right w:val="none" w:sz="0" w:space="0" w:color="auto"/>
          </w:divBdr>
        </w:div>
        <w:div w:id="1876500040">
          <w:marLeft w:val="0"/>
          <w:marRight w:val="0"/>
          <w:marTop w:val="0"/>
          <w:marBottom w:val="0"/>
          <w:divBdr>
            <w:top w:val="none" w:sz="0" w:space="0" w:color="auto"/>
            <w:left w:val="none" w:sz="0" w:space="0" w:color="auto"/>
            <w:bottom w:val="none" w:sz="0" w:space="0" w:color="auto"/>
            <w:right w:val="none" w:sz="0" w:space="0" w:color="auto"/>
          </w:divBdr>
        </w:div>
        <w:div w:id="2073501089">
          <w:marLeft w:val="0"/>
          <w:marRight w:val="0"/>
          <w:marTop w:val="0"/>
          <w:marBottom w:val="0"/>
          <w:divBdr>
            <w:top w:val="none" w:sz="0" w:space="0" w:color="auto"/>
            <w:left w:val="none" w:sz="0" w:space="0" w:color="auto"/>
            <w:bottom w:val="none" w:sz="0" w:space="0" w:color="auto"/>
            <w:right w:val="none" w:sz="0" w:space="0" w:color="auto"/>
          </w:divBdr>
        </w:div>
      </w:divsChild>
    </w:div>
    <w:div w:id="1239251191">
      <w:bodyDiv w:val="1"/>
      <w:marLeft w:val="0"/>
      <w:marRight w:val="0"/>
      <w:marTop w:val="0"/>
      <w:marBottom w:val="0"/>
      <w:divBdr>
        <w:top w:val="none" w:sz="0" w:space="0" w:color="auto"/>
        <w:left w:val="none" w:sz="0" w:space="0" w:color="auto"/>
        <w:bottom w:val="none" w:sz="0" w:space="0" w:color="auto"/>
        <w:right w:val="none" w:sz="0" w:space="0" w:color="auto"/>
      </w:divBdr>
    </w:div>
    <w:div w:id="1269121921">
      <w:bodyDiv w:val="1"/>
      <w:marLeft w:val="0"/>
      <w:marRight w:val="0"/>
      <w:marTop w:val="0"/>
      <w:marBottom w:val="0"/>
      <w:divBdr>
        <w:top w:val="none" w:sz="0" w:space="0" w:color="auto"/>
        <w:left w:val="none" w:sz="0" w:space="0" w:color="auto"/>
        <w:bottom w:val="none" w:sz="0" w:space="0" w:color="auto"/>
        <w:right w:val="none" w:sz="0" w:space="0" w:color="auto"/>
      </w:divBdr>
    </w:div>
    <w:div w:id="1320377714">
      <w:bodyDiv w:val="1"/>
      <w:marLeft w:val="0"/>
      <w:marRight w:val="0"/>
      <w:marTop w:val="0"/>
      <w:marBottom w:val="0"/>
      <w:divBdr>
        <w:top w:val="none" w:sz="0" w:space="0" w:color="auto"/>
        <w:left w:val="none" w:sz="0" w:space="0" w:color="auto"/>
        <w:bottom w:val="none" w:sz="0" w:space="0" w:color="auto"/>
        <w:right w:val="none" w:sz="0" w:space="0" w:color="auto"/>
      </w:divBdr>
    </w:div>
    <w:div w:id="1380323476">
      <w:bodyDiv w:val="1"/>
      <w:marLeft w:val="0"/>
      <w:marRight w:val="0"/>
      <w:marTop w:val="0"/>
      <w:marBottom w:val="0"/>
      <w:divBdr>
        <w:top w:val="none" w:sz="0" w:space="0" w:color="auto"/>
        <w:left w:val="none" w:sz="0" w:space="0" w:color="auto"/>
        <w:bottom w:val="none" w:sz="0" w:space="0" w:color="auto"/>
        <w:right w:val="none" w:sz="0" w:space="0" w:color="auto"/>
      </w:divBdr>
    </w:div>
    <w:div w:id="1440680656">
      <w:bodyDiv w:val="1"/>
      <w:marLeft w:val="0"/>
      <w:marRight w:val="0"/>
      <w:marTop w:val="0"/>
      <w:marBottom w:val="0"/>
      <w:divBdr>
        <w:top w:val="none" w:sz="0" w:space="0" w:color="auto"/>
        <w:left w:val="none" w:sz="0" w:space="0" w:color="auto"/>
        <w:bottom w:val="none" w:sz="0" w:space="0" w:color="auto"/>
        <w:right w:val="none" w:sz="0" w:space="0" w:color="auto"/>
      </w:divBdr>
    </w:div>
    <w:div w:id="1699893210">
      <w:bodyDiv w:val="1"/>
      <w:marLeft w:val="0"/>
      <w:marRight w:val="0"/>
      <w:marTop w:val="0"/>
      <w:marBottom w:val="0"/>
      <w:divBdr>
        <w:top w:val="none" w:sz="0" w:space="0" w:color="auto"/>
        <w:left w:val="none" w:sz="0" w:space="0" w:color="auto"/>
        <w:bottom w:val="none" w:sz="0" w:space="0" w:color="auto"/>
        <w:right w:val="none" w:sz="0" w:space="0" w:color="auto"/>
      </w:divBdr>
    </w:div>
    <w:div w:id="1743092440">
      <w:bodyDiv w:val="1"/>
      <w:marLeft w:val="0"/>
      <w:marRight w:val="0"/>
      <w:marTop w:val="0"/>
      <w:marBottom w:val="0"/>
      <w:divBdr>
        <w:top w:val="none" w:sz="0" w:space="0" w:color="auto"/>
        <w:left w:val="none" w:sz="0" w:space="0" w:color="auto"/>
        <w:bottom w:val="none" w:sz="0" w:space="0" w:color="auto"/>
        <w:right w:val="none" w:sz="0" w:space="0" w:color="auto"/>
      </w:divBdr>
    </w:div>
    <w:div w:id="1752967609">
      <w:bodyDiv w:val="1"/>
      <w:marLeft w:val="0"/>
      <w:marRight w:val="0"/>
      <w:marTop w:val="0"/>
      <w:marBottom w:val="0"/>
      <w:divBdr>
        <w:top w:val="none" w:sz="0" w:space="0" w:color="auto"/>
        <w:left w:val="none" w:sz="0" w:space="0" w:color="auto"/>
        <w:bottom w:val="none" w:sz="0" w:space="0" w:color="auto"/>
        <w:right w:val="none" w:sz="0" w:space="0" w:color="auto"/>
      </w:divBdr>
    </w:div>
    <w:div w:id="1757168938">
      <w:bodyDiv w:val="1"/>
      <w:marLeft w:val="0"/>
      <w:marRight w:val="0"/>
      <w:marTop w:val="0"/>
      <w:marBottom w:val="0"/>
      <w:divBdr>
        <w:top w:val="none" w:sz="0" w:space="0" w:color="auto"/>
        <w:left w:val="none" w:sz="0" w:space="0" w:color="auto"/>
        <w:bottom w:val="none" w:sz="0" w:space="0" w:color="auto"/>
        <w:right w:val="none" w:sz="0" w:space="0" w:color="auto"/>
      </w:divBdr>
    </w:div>
    <w:div w:id="1980189374">
      <w:bodyDiv w:val="1"/>
      <w:marLeft w:val="0"/>
      <w:marRight w:val="0"/>
      <w:marTop w:val="0"/>
      <w:marBottom w:val="0"/>
      <w:divBdr>
        <w:top w:val="none" w:sz="0" w:space="0" w:color="auto"/>
        <w:left w:val="none" w:sz="0" w:space="0" w:color="auto"/>
        <w:bottom w:val="none" w:sz="0" w:space="0" w:color="auto"/>
        <w:right w:val="none" w:sz="0" w:space="0" w:color="auto"/>
      </w:divBdr>
    </w:div>
    <w:div w:id="2070301560">
      <w:bodyDiv w:val="1"/>
      <w:marLeft w:val="0"/>
      <w:marRight w:val="0"/>
      <w:marTop w:val="0"/>
      <w:marBottom w:val="0"/>
      <w:divBdr>
        <w:top w:val="none" w:sz="0" w:space="0" w:color="auto"/>
        <w:left w:val="none" w:sz="0" w:space="0" w:color="auto"/>
        <w:bottom w:val="none" w:sz="0" w:space="0" w:color="auto"/>
        <w:right w:val="none" w:sz="0" w:space="0" w:color="auto"/>
      </w:divBdr>
    </w:div>
    <w:div w:id="213093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2496</Words>
  <Characters>14228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Eternal</dc:creator>
  <cp:keywords/>
  <dc:description/>
  <cp:lastModifiedBy>Eden Springs</cp:lastModifiedBy>
  <cp:revision>3</cp:revision>
  <cp:lastPrinted>2026-10-11T15:35:00Z</cp:lastPrinted>
  <dcterms:created xsi:type="dcterms:W3CDTF">2026-10-22T20:22:00Z</dcterms:created>
  <dcterms:modified xsi:type="dcterms:W3CDTF">2026-10-22T20:27:00Z</dcterms:modified>
</cp:coreProperties>
</file>